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C6" w:rsidRPr="00F51181" w:rsidRDefault="00886FC6" w:rsidP="005C3D98">
      <w:pPr>
        <w:spacing w:after="0" w:line="240" w:lineRule="auto"/>
        <w:ind w:firstLine="357"/>
        <w:jc w:val="center"/>
        <w:rPr>
          <w:rFonts w:ascii="Times New Roman" w:hAnsi="Times New Roman"/>
          <w:lang w:eastAsia="ru-RU"/>
        </w:rPr>
      </w:pPr>
      <w:r w:rsidRPr="00F51181">
        <w:rPr>
          <w:rFonts w:ascii="Times New Roman" w:hAnsi="Times New Roman"/>
          <w:lang w:eastAsia="ru-RU"/>
        </w:rPr>
        <w:t xml:space="preserve">ГОСУДАРСТВЕННОЕ АВТОНОМНОЕ ОБЩЕОБРАЗОВАТЕЛЬНОЕ УЧРЕЖДЕНИЕ </w:t>
      </w:r>
    </w:p>
    <w:p w:rsidR="00886FC6" w:rsidRPr="00F51181" w:rsidRDefault="00886FC6" w:rsidP="005C3D98">
      <w:pPr>
        <w:spacing w:after="0" w:line="240" w:lineRule="auto"/>
        <w:ind w:firstLine="357"/>
        <w:jc w:val="center"/>
        <w:rPr>
          <w:rFonts w:ascii="Times New Roman" w:hAnsi="Times New Roman"/>
          <w:lang w:eastAsia="ru-RU"/>
        </w:rPr>
      </w:pPr>
      <w:r w:rsidRPr="00F51181">
        <w:rPr>
          <w:rFonts w:ascii="Times New Roman" w:hAnsi="Times New Roman"/>
          <w:lang w:eastAsia="ru-RU"/>
        </w:rPr>
        <w:t xml:space="preserve">«Медицинский </w:t>
      </w:r>
      <w:proofErr w:type="spellStart"/>
      <w:r w:rsidRPr="00F51181">
        <w:rPr>
          <w:rFonts w:ascii="Times New Roman" w:hAnsi="Times New Roman"/>
          <w:lang w:eastAsia="ru-RU"/>
        </w:rPr>
        <w:t>Сеченовский</w:t>
      </w:r>
      <w:proofErr w:type="spellEnd"/>
      <w:r w:rsidRPr="00F51181">
        <w:rPr>
          <w:rFonts w:ascii="Times New Roman" w:hAnsi="Times New Roman"/>
          <w:lang w:eastAsia="ru-RU"/>
        </w:rPr>
        <w:t xml:space="preserve"> </w:t>
      </w:r>
      <w:proofErr w:type="spellStart"/>
      <w:r w:rsidRPr="00F51181">
        <w:rPr>
          <w:rFonts w:ascii="Times New Roman" w:hAnsi="Times New Roman"/>
          <w:lang w:eastAsia="ru-RU"/>
        </w:rPr>
        <w:t>предуниверсарий</w:t>
      </w:r>
      <w:proofErr w:type="spellEnd"/>
      <w:r w:rsidRPr="00F51181">
        <w:rPr>
          <w:rFonts w:ascii="Times New Roman" w:hAnsi="Times New Roman"/>
          <w:lang w:eastAsia="ru-RU"/>
        </w:rPr>
        <w:t xml:space="preserve"> Брянской области»</w:t>
      </w:r>
    </w:p>
    <w:p w:rsidR="00886FC6" w:rsidRPr="00F51181" w:rsidRDefault="00886FC6" w:rsidP="005C3D98">
      <w:pPr>
        <w:spacing w:after="0" w:line="240" w:lineRule="auto"/>
        <w:ind w:firstLine="357"/>
        <w:jc w:val="center"/>
        <w:rPr>
          <w:rFonts w:ascii="Times New Roman" w:hAnsi="Times New Roman"/>
          <w:lang w:eastAsia="ru-RU"/>
        </w:rPr>
      </w:pPr>
    </w:p>
    <w:p w:rsidR="00886FC6" w:rsidRPr="00F51181" w:rsidRDefault="00886FC6" w:rsidP="005C3D98">
      <w:pPr>
        <w:spacing w:after="0" w:line="240" w:lineRule="auto"/>
        <w:ind w:firstLine="357"/>
        <w:jc w:val="center"/>
        <w:rPr>
          <w:rFonts w:ascii="Times New Roman" w:hAnsi="Times New Roman"/>
          <w:lang w:eastAsia="ru-RU"/>
        </w:rPr>
      </w:pPr>
    </w:p>
    <w:p w:rsidR="009F67C3" w:rsidRPr="009F67C3" w:rsidRDefault="009F67C3" w:rsidP="009F6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87427923"/>
    </w:p>
    <w:bookmarkEnd w:id="0"/>
    <w:p w:rsidR="009F67C3" w:rsidRPr="009F67C3" w:rsidRDefault="009F67C3" w:rsidP="009F6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4686"/>
      </w:tblGrid>
      <w:tr w:rsidR="009F67C3" w:rsidRPr="009F67C3" w:rsidTr="004859CF">
        <w:trPr>
          <w:trHeight w:val="2046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C3" w:rsidRPr="009F67C3" w:rsidRDefault="009F67C3" w:rsidP="009F6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6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9F67C3" w:rsidRPr="009F67C3" w:rsidRDefault="009F67C3" w:rsidP="009F6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6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директора по УМР _________/_________</w:t>
            </w:r>
          </w:p>
          <w:p w:rsidR="009F67C3" w:rsidRPr="009F67C3" w:rsidRDefault="009F67C3" w:rsidP="009F6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67C3" w:rsidRPr="009F67C3" w:rsidRDefault="009F67C3" w:rsidP="009F6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6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«__»____________20___г.</w:t>
            </w:r>
          </w:p>
          <w:p w:rsidR="009F67C3" w:rsidRPr="009F67C3" w:rsidRDefault="009F67C3" w:rsidP="009F6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C3" w:rsidRPr="009F67C3" w:rsidRDefault="009F67C3" w:rsidP="009F6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6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9F67C3" w:rsidRPr="009F67C3" w:rsidRDefault="009F67C3" w:rsidP="009F6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6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__________/________</w:t>
            </w:r>
          </w:p>
          <w:p w:rsidR="009F67C3" w:rsidRPr="009F67C3" w:rsidRDefault="009F67C3" w:rsidP="009F6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67C3" w:rsidRPr="009F67C3" w:rsidRDefault="009F67C3" w:rsidP="009F6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6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№ ___ от «__»_______________20___г.</w:t>
            </w:r>
          </w:p>
          <w:p w:rsidR="009F67C3" w:rsidRPr="009F67C3" w:rsidRDefault="009F67C3" w:rsidP="009F6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67C3" w:rsidRPr="009F67C3" w:rsidRDefault="009F67C3" w:rsidP="009F6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6FC6" w:rsidRPr="00F51181" w:rsidRDefault="00886FC6" w:rsidP="005C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6FC6" w:rsidRPr="00F51181" w:rsidRDefault="00886FC6" w:rsidP="005C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6FC6" w:rsidRPr="00287F24" w:rsidRDefault="00886FC6" w:rsidP="005C3D98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/>
          <w:b/>
          <w:sz w:val="32"/>
          <w:szCs w:val="32"/>
        </w:rPr>
      </w:pPr>
      <w:r w:rsidRPr="00287F24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886FC6" w:rsidRPr="00F51181" w:rsidRDefault="00886FC6" w:rsidP="005C3D98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886FC6" w:rsidRPr="00287F24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  <w:r w:rsidRPr="00287F24">
        <w:rPr>
          <w:rFonts w:ascii="Times New Roman" w:hAnsi="Times New Roman"/>
          <w:sz w:val="28"/>
          <w:szCs w:val="28"/>
          <w:u w:val="single"/>
        </w:rPr>
        <w:t>Зеленской Анны Владимировны</w:t>
      </w:r>
    </w:p>
    <w:p w:rsidR="009F67C3" w:rsidRPr="00287F24" w:rsidRDefault="009F67C3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  <w:r w:rsidRPr="00287F24">
        <w:rPr>
          <w:rFonts w:ascii="Times New Roman" w:hAnsi="Times New Roman"/>
          <w:sz w:val="28"/>
          <w:szCs w:val="28"/>
          <w:u w:val="single"/>
        </w:rPr>
        <w:t>Учител</w:t>
      </w:r>
      <w:r w:rsidR="00287F24" w:rsidRPr="00287F24">
        <w:rPr>
          <w:rFonts w:ascii="Times New Roman" w:hAnsi="Times New Roman"/>
          <w:sz w:val="28"/>
          <w:szCs w:val="28"/>
          <w:u w:val="single"/>
        </w:rPr>
        <w:t>я</w:t>
      </w:r>
      <w:r w:rsidRPr="00287F24">
        <w:rPr>
          <w:rFonts w:ascii="Times New Roman" w:hAnsi="Times New Roman"/>
          <w:sz w:val="28"/>
          <w:szCs w:val="28"/>
          <w:u w:val="single"/>
        </w:rPr>
        <w:t xml:space="preserve"> 1 категории</w:t>
      </w:r>
    </w:p>
    <w:p w:rsidR="00886FC6" w:rsidRPr="00287F24" w:rsidRDefault="00886FC6" w:rsidP="005C3D98">
      <w:pPr>
        <w:tabs>
          <w:tab w:val="left" w:pos="9288"/>
        </w:tabs>
        <w:spacing w:after="120" w:line="240" w:lineRule="auto"/>
        <w:ind w:left="357"/>
        <w:rPr>
          <w:rFonts w:ascii="Times New Roman" w:hAnsi="Times New Roman"/>
          <w:sz w:val="28"/>
          <w:szCs w:val="28"/>
          <w:u w:val="single"/>
        </w:rPr>
      </w:pPr>
      <w:r w:rsidRPr="00287F24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86FC6" w:rsidRPr="00287F24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  <w:r w:rsidRPr="00287F24">
        <w:rPr>
          <w:rFonts w:ascii="Times New Roman" w:hAnsi="Times New Roman"/>
          <w:sz w:val="28"/>
          <w:szCs w:val="28"/>
          <w:u w:val="single"/>
        </w:rPr>
        <w:t xml:space="preserve">по дисциплине </w:t>
      </w:r>
    </w:p>
    <w:p w:rsidR="00886FC6" w:rsidRPr="00287F24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  <w:r w:rsidRPr="00287F24">
        <w:rPr>
          <w:rFonts w:ascii="Times New Roman" w:hAnsi="Times New Roman"/>
          <w:sz w:val="28"/>
          <w:szCs w:val="28"/>
          <w:u w:val="single"/>
        </w:rPr>
        <w:t xml:space="preserve">«Латинский язык для медицинских классов» </w:t>
      </w:r>
      <w:bookmarkStart w:id="1" w:name="_GoBack"/>
      <w:bookmarkEnd w:id="1"/>
    </w:p>
    <w:p w:rsidR="00886FC6" w:rsidRPr="00287F24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  <w:r w:rsidRPr="00287F24">
        <w:rPr>
          <w:rFonts w:ascii="Times New Roman" w:hAnsi="Times New Roman"/>
          <w:sz w:val="28"/>
          <w:szCs w:val="28"/>
          <w:u w:val="single"/>
        </w:rPr>
        <w:t>1</w:t>
      </w:r>
      <w:r w:rsidR="00D86BB6" w:rsidRPr="00287F24">
        <w:rPr>
          <w:rFonts w:ascii="Times New Roman" w:hAnsi="Times New Roman"/>
          <w:sz w:val="28"/>
          <w:szCs w:val="28"/>
          <w:u w:val="single"/>
        </w:rPr>
        <w:t>1</w:t>
      </w:r>
      <w:r w:rsidRPr="00287F24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886FC6" w:rsidRPr="00287F24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287F24">
        <w:rPr>
          <w:rFonts w:ascii="Times New Roman" w:hAnsi="Times New Roman"/>
          <w:sz w:val="28"/>
          <w:szCs w:val="28"/>
        </w:rPr>
        <w:t xml:space="preserve">предмет, класс </w:t>
      </w:r>
    </w:p>
    <w:p w:rsidR="00886FC6" w:rsidRPr="00F51181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886FC6" w:rsidRPr="00F51181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886FC6" w:rsidRPr="00F51181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886FC6" w:rsidRPr="00F51181" w:rsidRDefault="00886FC6" w:rsidP="005C3D9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6FC6" w:rsidRPr="00F51181" w:rsidRDefault="00886FC6" w:rsidP="005C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6FC6" w:rsidRPr="00F51181" w:rsidRDefault="00886FC6" w:rsidP="005C3D98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 xml:space="preserve">        Рассмотрено на заседании </w:t>
      </w:r>
    </w:p>
    <w:p w:rsidR="00886FC6" w:rsidRPr="00F51181" w:rsidRDefault="00886FC6" w:rsidP="005C3D98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 xml:space="preserve">         педагогического совета</w:t>
      </w:r>
    </w:p>
    <w:p w:rsidR="00886FC6" w:rsidRPr="00F51181" w:rsidRDefault="00886FC6" w:rsidP="005C3D9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 xml:space="preserve">          протокол № _______ от     </w:t>
      </w:r>
    </w:p>
    <w:p w:rsidR="00886FC6" w:rsidRPr="00F51181" w:rsidRDefault="00886FC6" w:rsidP="005C3D9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 xml:space="preserve">        «__»____________20___г.            </w:t>
      </w:r>
    </w:p>
    <w:p w:rsidR="00886FC6" w:rsidRPr="00F51181" w:rsidRDefault="00886FC6" w:rsidP="005C3D98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86FC6" w:rsidRPr="00F51181" w:rsidRDefault="00886FC6" w:rsidP="005C3D98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F51181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886FC6" w:rsidRPr="00F51181" w:rsidRDefault="00886FC6" w:rsidP="005C3D98">
      <w:pPr>
        <w:spacing w:after="0" w:line="276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886FC6" w:rsidRPr="00F51181" w:rsidRDefault="00886FC6" w:rsidP="005C3D98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886FC6" w:rsidRPr="00F51181" w:rsidRDefault="00886FC6" w:rsidP="009F67C3">
      <w:pPr>
        <w:spacing w:after="0" w:line="276" w:lineRule="auto"/>
        <w:jc w:val="center"/>
        <w:rPr>
          <w:rFonts w:ascii="Times New Roman" w:hAnsi="Times New Roman"/>
          <w:sz w:val="24"/>
        </w:rPr>
        <w:sectPr w:rsidR="00886FC6" w:rsidRPr="00F51181" w:rsidSect="002B75AD">
          <w:pgSz w:w="11563" w:h="16488"/>
          <w:pgMar w:top="851" w:right="567" w:bottom="1134" w:left="851" w:header="720" w:footer="720" w:gutter="0"/>
          <w:cols w:space="720"/>
        </w:sectPr>
      </w:pPr>
      <w:r w:rsidRPr="00F51181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DC1A9B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51181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DC1A9B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F51181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886FC6" w:rsidRPr="000C7398" w:rsidRDefault="00886FC6" w:rsidP="000C7398">
      <w:pPr>
        <w:tabs>
          <w:tab w:val="left" w:pos="822"/>
        </w:tabs>
        <w:spacing w:after="0" w:line="360" w:lineRule="auto"/>
        <w:ind w:right="117" w:firstLine="567"/>
        <w:jc w:val="center"/>
        <w:rPr>
          <w:rFonts w:ascii="Times New Roman" w:hAnsi="Times New Roman"/>
          <w:b/>
          <w:sz w:val="28"/>
          <w:szCs w:val="28"/>
        </w:rPr>
      </w:pPr>
      <w:r w:rsidRPr="000C739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886FC6" w:rsidRPr="000C7398" w:rsidRDefault="00886FC6" w:rsidP="000C7398">
      <w:pPr>
        <w:tabs>
          <w:tab w:val="left" w:pos="822"/>
        </w:tabs>
        <w:spacing w:after="0" w:line="360" w:lineRule="auto"/>
        <w:ind w:right="11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6FC6" w:rsidRPr="000C7398" w:rsidRDefault="00886FC6" w:rsidP="000C7398">
      <w:pPr>
        <w:tabs>
          <w:tab w:val="left" w:pos="822"/>
        </w:tabs>
        <w:spacing w:after="0" w:line="360" w:lineRule="auto"/>
        <w:ind w:right="11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C7398">
        <w:rPr>
          <w:rFonts w:ascii="Times New Roman" w:hAnsi="Times New Roman"/>
          <w:b/>
          <w:sz w:val="24"/>
          <w:szCs w:val="24"/>
          <w:u w:val="single"/>
        </w:rPr>
        <w:t>Личностные результаты:</w:t>
      </w:r>
      <w:r w:rsidRPr="000C739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332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формирование внутренней мотивации учения, потребности в получении новых знаний и применении их на практике;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332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формирование умений анализировать, сопоставлять, применять теоретические знания на практике;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332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развитие приёмов умственной деятельности, познавательных интересов, склонностей и способностей учащихся;</w:t>
      </w:r>
    </w:p>
    <w:p w:rsidR="00886FC6" w:rsidRPr="000C7398" w:rsidRDefault="00886FC6" w:rsidP="000C7398">
      <w:pPr>
        <w:pStyle w:val="a5"/>
        <w:spacing w:line="360" w:lineRule="auto"/>
        <w:ind w:firstLine="567"/>
        <w:jc w:val="both"/>
        <w:rPr>
          <w:u w:val="single"/>
        </w:rPr>
      </w:pPr>
      <w:r w:rsidRPr="000C7398">
        <w:rPr>
          <w:b/>
          <w:u w:val="single"/>
        </w:rPr>
        <w:t>Метапредметные результаты</w:t>
      </w:r>
      <w:r w:rsidRPr="000C7398">
        <w:rPr>
          <w:u w:val="single"/>
        </w:rPr>
        <w:t>:</w:t>
      </w:r>
    </w:p>
    <w:p w:rsidR="00886FC6" w:rsidRPr="000C7398" w:rsidRDefault="00886FC6" w:rsidP="000C7398">
      <w:pPr>
        <w:pStyle w:val="a5"/>
        <w:spacing w:line="360" w:lineRule="auto"/>
        <w:ind w:firstLine="567"/>
        <w:jc w:val="both"/>
      </w:pPr>
      <w:r w:rsidRPr="000C7398">
        <w:t>освоения</w:t>
      </w:r>
      <w:r w:rsidRPr="000C7398">
        <w:rPr>
          <w:spacing w:val="18"/>
        </w:rPr>
        <w:t xml:space="preserve"> </w:t>
      </w:r>
      <w:r w:rsidRPr="000C7398">
        <w:t>курса</w:t>
      </w:r>
      <w:r w:rsidRPr="000C7398">
        <w:rPr>
          <w:spacing w:val="19"/>
        </w:rPr>
        <w:t xml:space="preserve"> </w:t>
      </w:r>
      <w:r w:rsidRPr="000C7398">
        <w:t>латинского языка для медицинских классов представлены</w:t>
      </w:r>
      <w:r w:rsidRPr="000C7398">
        <w:rPr>
          <w:spacing w:val="-57"/>
        </w:rPr>
        <w:t xml:space="preserve">   </w:t>
      </w:r>
      <w:r w:rsidRPr="000C7398">
        <w:t xml:space="preserve"> тремя группами</w:t>
      </w:r>
      <w:r w:rsidRPr="000C7398">
        <w:rPr>
          <w:spacing w:val="4"/>
        </w:rPr>
        <w:t xml:space="preserve"> </w:t>
      </w:r>
      <w:r w:rsidRPr="000C7398">
        <w:t>универсальных</w:t>
      </w:r>
      <w:r w:rsidRPr="000C7398">
        <w:rPr>
          <w:spacing w:val="2"/>
        </w:rPr>
        <w:t xml:space="preserve"> </w:t>
      </w:r>
      <w:r w:rsidRPr="000C7398">
        <w:t>учебных действий (далее</w:t>
      </w:r>
      <w:r w:rsidRPr="000C7398">
        <w:rPr>
          <w:spacing w:val="3"/>
        </w:rPr>
        <w:t xml:space="preserve"> </w:t>
      </w:r>
      <w:r w:rsidRPr="000C7398">
        <w:t>–</w:t>
      </w:r>
      <w:r w:rsidRPr="000C7398">
        <w:rPr>
          <w:spacing w:val="-1"/>
        </w:rPr>
        <w:t xml:space="preserve"> </w:t>
      </w:r>
      <w:r w:rsidRPr="000C7398">
        <w:t>УУД).</w:t>
      </w:r>
    </w:p>
    <w:p w:rsidR="00886FC6" w:rsidRPr="000C7398" w:rsidRDefault="00886FC6" w:rsidP="000C7398">
      <w:pPr>
        <w:pStyle w:val="a7"/>
        <w:numPr>
          <w:ilvl w:val="2"/>
          <w:numId w:val="1"/>
        </w:numPr>
        <w:tabs>
          <w:tab w:val="left" w:pos="1022"/>
        </w:tabs>
        <w:spacing w:before="0" w:line="360" w:lineRule="auto"/>
        <w:ind w:firstLine="567"/>
        <w:jc w:val="both"/>
        <w:rPr>
          <w:i/>
          <w:sz w:val="24"/>
          <w:szCs w:val="24"/>
        </w:rPr>
      </w:pPr>
      <w:r w:rsidRPr="000C7398">
        <w:rPr>
          <w:i/>
          <w:sz w:val="24"/>
          <w:szCs w:val="24"/>
        </w:rPr>
        <w:t>Регулятивные</w:t>
      </w:r>
      <w:r w:rsidRPr="000C7398">
        <w:rPr>
          <w:i/>
          <w:spacing w:val="-5"/>
          <w:sz w:val="24"/>
          <w:szCs w:val="24"/>
        </w:rPr>
        <w:t xml:space="preserve"> </w:t>
      </w:r>
      <w:r w:rsidRPr="000C7398">
        <w:rPr>
          <w:i/>
          <w:sz w:val="24"/>
          <w:szCs w:val="24"/>
        </w:rPr>
        <w:t>УУД: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332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 самостоятельно определять цели и задачи, задавать параметры и критерии,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по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которым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можно определить,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что цель</w:t>
      </w:r>
      <w:r w:rsidRPr="000C7398">
        <w:rPr>
          <w:spacing w:val="2"/>
          <w:sz w:val="24"/>
          <w:szCs w:val="24"/>
        </w:rPr>
        <w:t xml:space="preserve"> </w:t>
      </w:r>
      <w:r w:rsidRPr="000C7398">
        <w:rPr>
          <w:sz w:val="24"/>
          <w:szCs w:val="24"/>
        </w:rPr>
        <w:t>достигнута;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способность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оценивать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возможные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последствия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достижения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поставленной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цели;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1332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организовывать</w:t>
      </w:r>
      <w:r w:rsidRPr="000C7398">
        <w:rPr>
          <w:spacing w:val="-6"/>
          <w:sz w:val="24"/>
          <w:szCs w:val="24"/>
        </w:rPr>
        <w:t xml:space="preserve"> </w:t>
      </w:r>
      <w:r w:rsidRPr="000C7398">
        <w:rPr>
          <w:sz w:val="24"/>
          <w:szCs w:val="24"/>
        </w:rPr>
        <w:t>эффективный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поиск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ресурсов,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необходимых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 xml:space="preserve">для </w:t>
      </w:r>
      <w:r w:rsidRPr="000C7398">
        <w:rPr>
          <w:spacing w:val="-57"/>
          <w:sz w:val="24"/>
          <w:szCs w:val="24"/>
        </w:rPr>
        <w:t xml:space="preserve">  </w:t>
      </w:r>
      <w:r w:rsidRPr="000C7398">
        <w:rPr>
          <w:sz w:val="24"/>
          <w:szCs w:val="24"/>
        </w:rPr>
        <w:t>достижения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поставленной цели;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372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сопоставлять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полученный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результат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деятельности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с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поставленной</w:t>
      </w:r>
      <w:r w:rsidRPr="000C7398">
        <w:rPr>
          <w:spacing w:val="-6"/>
          <w:sz w:val="24"/>
          <w:szCs w:val="24"/>
        </w:rPr>
        <w:t xml:space="preserve"> </w:t>
      </w:r>
      <w:r w:rsidRPr="000C7398">
        <w:rPr>
          <w:sz w:val="24"/>
          <w:szCs w:val="24"/>
        </w:rPr>
        <w:t xml:space="preserve">заранее 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целью.</w:t>
      </w:r>
    </w:p>
    <w:p w:rsidR="00886FC6" w:rsidRPr="000C7398" w:rsidRDefault="00886FC6" w:rsidP="000C7398">
      <w:pPr>
        <w:pStyle w:val="a7"/>
        <w:numPr>
          <w:ilvl w:val="0"/>
          <w:numId w:val="2"/>
        </w:numPr>
        <w:tabs>
          <w:tab w:val="left" w:pos="1022"/>
        </w:tabs>
        <w:spacing w:before="0" w:line="360" w:lineRule="auto"/>
        <w:ind w:firstLine="567"/>
        <w:jc w:val="both"/>
        <w:rPr>
          <w:i/>
          <w:sz w:val="24"/>
          <w:szCs w:val="24"/>
        </w:rPr>
      </w:pPr>
      <w:r w:rsidRPr="000C7398">
        <w:rPr>
          <w:i/>
          <w:sz w:val="24"/>
          <w:szCs w:val="24"/>
        </w:rPr>
        <w:t>Познавательные</w:t>
      </w:r>
      <w:r w:rsidRPr="000C7398">
        <w:rPr>
          <w:i/>
          <w:spacing w:val="-6"/>
          <w:sz w:val="24"/>
          <w:szCs w:val="24"/>
        </w:rPr>
        <w:t xml:space="preserve"> </w:t>
      </w:r>
      <w:r w:rsidRPr="000C7398">
        <w:rPr>
          <w:i/>
          <w:sz w:val="24"/>
          <w:szCs w:val="24"/>
        </w:rPr>
        <w:t>УУД: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844"/>
        </w:tabs>
        <w:spacing w:before="0" w:line="360" w:lineRule="auto"/>
        <w:ind w:left="781" w:right="31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ab/>
        <w:t>умение искать и находить обобщённые способы решения задач, в том числе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осуществлять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развёрнутый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информационный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поиск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ставить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на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его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основе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новые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(учебные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и познавательные) задачи;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преобразовывать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информацию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из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одной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формы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в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другую;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535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 находить и приводить критические аргументы в отношении действий и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суждений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другого;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спокойно</w:t>
      </w:r>
      <w:r w:rsidRPr="000C7398">
        <w:rPr>
          <w:spacing w:val="-6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разумно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относиться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к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критическим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замечаниям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в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отношении собственного суждения, рассматривать их как ресурс собственного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развития;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535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способность выходить за рамки учебного предмета и осуществлять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целенаправленный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поиск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возможностей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для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широкого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переноса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средств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способов</w:t>
      </w:r>
      <w:r w:rsidRPr="000C7398">
        <w:rPr>
          <w:spacing w:val="-57"/>
          <w:sz w:val="24"/>
          <w:szCs w:val="24"/>
        </w:rPr>
        <w:t xml:space="preserve">   </w:t>
      </w:r>
      <w:r w:rsidRPr="000C7398">
        <w:rPr>
          <w:sz w:val="24"/>
          <w:szCs w:val="24"/>
        </w:rPr>
        <w:t xml:space="preserve"> действия;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535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</w:t>
      </w:r>
      <w:r w:rsidRPr="000C7398">
        <w:rPr>
          <w:spacing w:val="-8"/>
          <w:sz w:val="24"/>
          <w:szCs w:val="24"/>
        </w:rPr>
        <w:t xml:space="preserve"> </w:t>
      </w:r>
      <w:r w:rsidRPr="000C7398">
        <w:rPr>
          <w:sz w:val="24"/>
          <w:szCs w:val="24"/>
        </w:rPr>
        <w:t>выстраивать</w:t>
      </w:r>
      <w:r w:rsidRPr="000C7398">
        <w:rPr>
          <w:spacing w:val="-6"/>
          <w:sz w:val="24"/>
          <w:szCs w:val="24"/>
        </w:rPr>
        <w:t xml:space="preserve"> </w:t>
      </w:r>
      <w:r w:rsidRPr="000C7398">
        <w:rPr>
          <w:sz w:val="24"/>
          <w:szCs w:val="24"/>
        </w:rPr>
        <w:t>индивидуальную</w:t>
      </w:r>
      <w:r w:rsidRPr="000C7398">
        <w:rPr>
          <w:spacing w:val="-6"/>
          <w:sz w:val="24"/>
          <w:szCs w:val="24"/>
        </w:rPr>
        <w:t xml:space="preserve"> </w:t>
      </w:r>
      <w:r w:rsidRPr="000C7398">
        <w:rPr>
          <w:sz w:val="24"/>
          <w:szCs w:val="24"/>
        </w:rPr>
        <w:t>образовательную</w:t>
      </w:r>
      <w:r w:rsidRPr="000C7398">
        <w:rPr>
          <w:spacing w:val="-6"/>
          <w:sz w:val="24"/>
          <w:szCs w:val="24"/>
        </w:rPr>
        <w:t xml:space="preserve"> </w:t>
      </w:r>
      <w:r w:rsidRPr="000C7398">
        <w:rPr>
          <w:sz w:val="24"/>
          <w:szCs w:val="24"/>
        </w:rPr>
        <w:t>траекторию,</w:t>
      </w:r>
      <w:r w:rsidRPr="000C7398">
        <w:rPr>
          <w:spacing w:val="-9"/>
          <w:sz w:val="24"/>
          <w:szCs w:val="24"/>
        </w:rPr>
        <w:t xml:space="preserve"> </w:t>
      </w:r>
      <w:r w:rsidRPr="000C7398">
        <w:rPr>
          <w:sz w:val="24"/>
          <w:szCs w:val="24"/>
        </w:rPr>
        <w:t>учитывая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ограничения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со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стороны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других</w:t>
      </w:r>
      <w:r w:rsidRPr="000C7398">
        <w:rPr>
          <w:spacing w:val="3"/>
          <w:sz w:val="24"/>
          <w:szCs w:val="24"/>
        </w:rPr>
        <w:t xml:space="preserve"> </w:t>
      </w:r>
      <w:r w:rsidRPr="000C7398">
        <w:rPr>
          <w:sz w:val="24"/>
          <w:szCs w:val="24"/>
        </w:rPr>
        <w:t>участников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ресурсные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ограничения.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lastRenderedPageBreak/>
        <w:t>развитие терминологического мышления учащихся;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использование межпредметных связей латинского языка с русским языком и изучаемыми иностранными языками (английским, немецким, французским), рассмотрение значения этого курса для успешного освоения смежных дисциплин;</w:t>
      </w:r>
    </w:p>
    <w:p w:rsidR="00886FC6" w:rsidRPr="000C7398" w:rsidRDefault="00886FC6" w:rsidP="000C7398">
      <w:pPr>
        <w:pStyle w:val="a7"/>
        <w:numPr>
          <w:ilvl w:val="0"/>
          <w:numId w:val="2"/>
        </w:numPr>
        <w:tabs>
          <w:tab w:val="left" w:pos="1022"/>
        </w:tabs>
        <w:spacing w:before="0" w:line="360" w:lineRule="auto"/>
        <w:ind w:firstLine="567"/>
        <w:jc w:val="both"/>
        <w:rPr>
          <w:i/>
          <w:sz w:val="24"/>
          <w:szCs w:val="24"/>
        </w:rPr>
      </w:pPr>
      <w:r w:rsidRPr="000C7398">
        <w:rPr>
          <w:i/>
          <w:sz w:val="24"/>
          <w:szCs w:val="24"/>
        </w:rPr>
        <w:t>Коммуникативные</w:t>
      </w:r>
      <w:r w:rsidRPr="000C7398">
        <w:rPr>
          <w:i/>
          <w:spacing w:val="-2"/>
          <w:sz w:val="24"/>
          <w:szCs w:val="24"/>
        </w:rPr>
        <w:t xml:space="preserve"> </w:t>
      </w:r>
      <w:r w:rsidRPr="000C7398">
        <w:rPr>
          <w:i/>
          <w:sz w:val="24"/>
          <w:szCs w:val="24"/>
        </w:rPr>
        <w:t>УУД: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385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способность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осуществлять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коммуникацию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как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со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сверстниками,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так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со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взрослыми;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784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способность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выступать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в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разных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ролях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при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осуществлении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групповой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работы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(генератор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идей,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критик,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исполнитель,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выступающий,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эксперт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т.д.);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269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263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 xml:space="preserve">умение развёрнуто, логично и точно излагать свою точку зрения с использованием </w:t>
      </w:r>
      <w:r w:rsidRPr="000C7398">
        <w:rPr>
          <w:spacing w:val="-57"/>
          <w:sz w:val="24"/>
          <w:szCs w:val="24"/>
        </w:rPr>
        <w:t xml:space="preserve">       </w:t>
      </w:r>
      <w:r w:rsidRPr="000C7398">
        <w:rPr>
          <w:sz w:val="24"/>
          <w:szCs w:val="24"/>
        </w:rPr>
        <w:t>адекватных (устных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письменных) языковых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средств;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 xml:space="preserve">способность распознавать </w:t>
      </w:r>
      <w:proofErr w:type="spellStart"/>
      <w:r w:rsidRPr="000C7398">
        <w:rPr>
          <w:sz w:val="24"/>
          <w:szCs w:val="24"/>
        </w:rPr>
        <w:t>конфликтогенные</w:t>
      </w:r>
      <w:proofErr w:type="spellEnd"/>
      <w:r w:rsidRPr="000C7398">
        <w:rPr>
          <w:sz w:val="24"/>
          <w:szCs w:val="24"/>
        </w:rPr>
        <w:t xml:space="preserve"> ситуации и предотвращать конфликты,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выстраивать деловую и образовательную коммуникацию, избегая личностных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оценочных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суждений.</w:t>
      </w:r>
    </w:p>
    <w:p w:rsidR="00886FC6" w:rsidRPr="000C7398" w:rsidRDefault="00886FC6" w:rsidP="000C7398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u w:val="single"/>
        </w:rPr>
      </w:pPr>
      <w:r w:rsidRPr="000C7398">
        <w:rPr>
          <w:b/>
        </w:rPr>
        <w:t xml:space="preserve">    </w:t>
      </w:r>
      <w:r w:rsidRPr="000C7398">
        <w:rPr>
          <w:b/>
          <w:u w:val="single"/>
        </w:rPr>
        <w:t xml:space="preserve">Предметные результаты: 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изучение правил чтения и ударения в латинском языке;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ознакомление с элементарной грамматикой латинского языка;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выработка навыков анализа, перевода, понимания прочитанного, интерпретации классического текста на латинском языке;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 xml:space="preserve">ознакомление с историей древних римлян и античной культурой;        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знание наизусть латинских крылатых выражений, предлагаемых учебным пособием;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 xml:space="preserve">наблюдение, сравнение и элементарный анализ языковых явлений (звуков, букв, </w:t>
      </w:r>
      <w:proofErr w:type="spellStart"/>
      <w:r w:rsidRPr="000C7398">
        <w:rPr>
          <w:sz w:val="24"/>
          <w:szCs w:val="24"/>
        </w:rPr>
        <w:t>дифтоногов</w:t>
      </w:r>
      <w:proofErr w:type="spellEnd"/>
      <w:r w:rsidRPr="000C7398">
        <w:rPr>
          <w:sz w:val="24"/>
          <w:szCs w:val="24"/>
        </w:rPr>
        <w:t>, слов, словосочетаний и предложений);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 выписывать из текста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овладение базовыми навыками использования медицинской терминологии.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формирование умений по сопоставлению медицинских терминов в разных номенклатурах.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глубокое знакомство с грамматикой латинского языка.</w:t>
      </w:r>
    </w:p>
    <w:p w:rsidR="00886FC6" w:rsidRPr="000C7398" w:rsidRDefault="00886FC6" w:rsidP="000C7398">
      <w:pPr>
        <w:pStyle w:val="a5"/>
        <w:spacing w:line="360" w:lineRule="auto"/>
        <w:ind w:left="851" w:right="505" w:firstLine="567"/>
        <w:jc w:val="both"/>
        <w:rPr>
          <w:color w:val="221F1F"/>
          <w:w w:val="110"/>
        </w:rPr>
      </w:pPr>
      <w:r w:rsidRPr="000C7398">
        <w:rPr>
          <w:b/>
          <w:bCs/>
        </w:rPr>
        <w:t>Ученики на базовом уровне научатся:</w:t>
      </w:r>
      <w:r w:rsidRPr="000C7398">
        <w:rPr>
          <w:color w:val="221F1F"/>
          <w:w w:val="110"/>
        </w:rPr>
        <w:t xml:space="preserve"> 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осознавать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внутреннюю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мотивацию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учения,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потребность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в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lastRenderedPageBreak/>
        <w:t>получении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новых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знаний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и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возможности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их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применения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на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практике;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самостоятельно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получать,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расширять  и  обобщать  знания  по  латинскому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языку;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5"/>
        </w:rPr>
        <w:t>использовать межпредметные связи латинского языка с русским языком</w:t>
      </w:r>
      <w:r w:rsidRPr="000C7398">
        <w:rPr>
          <w:spacing w:val="1"/>
          <w:w w:val="115"/>
        </w:rPr>
        <w:t xml:space="preserve"> </w:t>
      </w:r>
      <w:r w:rsidRPr="000C7398">
        <w:rPr>
          <w:w w:val="115"/>
        </w:rPr>
        <w:t>и</w:t>
      </w:r>
      <w:r w:rsidRPr="000C7398">
        <w:rPr>
          <w:spacing w:val="1"/>
          <w:w w:val="115"/>
        </w:rPr>
        <w:t xml:space="preserve"> </w:t>
      </w:r>
      <w:r w:rsidRPr="000C7398">
        <w:rPr>
          <w:w w:val="115"/>
        </w:rPr>
        <w:t>изучаемыми</w:t>
      </w:r>
      <w:r w:rsidRPr="000C7398">
        <w:rPr>
          <w:spacing w:val="1"/>
          <w:w w:val="115"/>
        </w:rPr>
        <w:t xml:space="preserve"> </w:t>
      </w:r>
      <w:r w:rsidRPr="000C7398">
        <w:rPr>
          <w:w w:val="115"/>
        </w:rPr>
        <w:t>иностранными</w:t>
      </w:r>
      <w:r w:rsidRPr="000C7398">
        <w:rPr>
          <w:spacing w:val="1"/>
          <w:w w:val="115"/>
        </w:rPr>
        <w:t xml:space="preserve"> </w:t>
      </w:r>
      <w:r w:rsidRPr="000C7398">
        <w:rPr>
          <w:w w:val="115"/>
        </w:rPr>
        <w:t>языками</w:t>
      </w:r>
      <w:r w:rsidRPr="000C7398">
        <w:rPr>
          <w:spacing w:val="1"/>
          <w:w w:val="115"/>
        </w:rPr>
        <w:t xml:space="preserve"> </w:t>
      </w:r>
      <w:r w:rsidRPr="000C7398">
        <w:rPr>
          <w:w w:val="115"/>
        </w:rPr>
        <w:t>(английским,</w:t>
      </w:r>
      <w:r w:rsidRPr="000C7398">
        <w:rPr>
          <w:spacing w:val="1"/>
          <w:w w:val="115"/>
        </w:rPr>
        <w:t xml:space="preserve"> </w:t>
      </w:r>
      <w:r w:rsidRPr="000C7398">
        <w:rPr>
          <w:w w:val="115"/>
        </w:rPr>
        <w:t>немецким,</w:t>
      </w:r>
      <w:r w:rsidRPr="000C7398">
        <w:rPr>
          <w:spacing w:val="-49"/>
          <w:w w:val="115"/>
        </w:rPr>
        <w:t xml:space="preserve"> </w:t>
      </w:r>
      <w:r w:rsidRPr="000C7398">
        <w:rPr>
          <w:w w:val="115"/>
        </w:rPr>
        <w:t>французским)</w:t>
      </w:r>
      <w:r w:rsidRPr="000C7398">
        <w:rPr>
          <w:spacing w:val="34"/>
          <w:w w:val="115"/>
        </w:rPr>
        <w:t xml:space="preserve"> </w:t>
      </w:r>
      <w:r w:rsidRPr="000C7398">
        <w:rPr>
          <w:w w:val="115"/>
        </w:rPr>
        <w:t>для</w:t>
      </w:r>
      <w:r w:rsidRPr="000C7398">
        <w:rPr>
          <w:spacing w:val="35"/>
          <w:w w:val="115"/>
        </w:rPr>
        <w:t xml:space="preserve"> </w:t>
      </w:r>
      <w:r w:rsidRPr="000C7398">
        <w:rPr>
          <w:w w:val="115"/>
        </w:rPr>
        <w:t>успешного</w:t>
      </w:r>
      <w:r w:rsidRPr="000C7398">
        <w:rPr>
          <w:spacing w:val="35"/>
          <w:w w:val="115"/>
        </w:rPr>
        <w:t xml:space="preserve"> </w:t>
      </w:r>
      <w:r w:rsidRPr="000C7398">
        <w:rPr>
          <w:w w:val="115"/>
        </w:rPr>
        <w:t>освоения</w:t>
      </w:r>
      <w:r w:rsidRPr="000C7398">
        <w:rPr>
          <w:spacing w:val="35"/>
          <w:w w:val="115"/>
        </w:rPr>
        <w:t xml:space="preserve"> </w:t>
      </w:r>
      <w:r w:rsidRPr="000C7398">
        <w:rPr>
          <w:w w:val="115"/>
        </w:rPr>
        <w:t>смежных</w:t>
      </w:r>
      <w:r w:rsidRPr="000C7398">
        <w:rPr>
          <w:spacing w:val="35"/>
          <w:w w:val="115"/>
        </w:rPr>
        <w:t xml:space="preserve"> </w:t>
      </w:r>
      <w:r w:rsidRPr="000C7398">
        <w:rPr>
          <w:w w:val="115"/>
        </w:rPr>
        <w:t>дисциплин;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понимать</w:t>
      </w:r>
      <w:r w:rsidRPr="000C7398">
        <w:rPr>
          <w:spacing w:val="29"/>
          <w:w w:val="110"/>
        </w:rPr>
        <w:t xml:space="preserve"> </w:t>
      </w:r>
      <w:r w:rsidRPr="000C7398">
        <w:rPr>
          <w:w w:val="110"/>
        </w:rPr>
        <w:t xml:space="preserve">принципы </w:t>
      </w:r>
      <w:r w:rsidRPr="000C7398">
        <w:rPr>
          <w:spacing w:val="28"/>
          <w:w w:val="110"/>
        </w:rPr>
        <w:t xml:space="preserve"> </w:t>
      </w:r>
      <w:r w:rsidRPr="000C7398">
        <w:rPr>
          <w:w w:val="110"/>
        </w:rPr>
        <w:t xml:space="preserve">использования </w:t>
      </w:r>
      <w:r w:rsidRPr="000C7398">
        <w:rPr>
          <w:spacing w:val="29"/>
          <w:w w:val="110"/>
        </w:rPr>
        <w:t xml:space="preserve"> </w:t>
      </w:r>
      <w:r w:rsidRPr="000C7398">
        <w:rPr>
          <w:w w:val="110"/>
        </w:rPr>
        <w:t xml:space="preserve">латинских </w:t>
      </w:r>
      <w:r w:rsidRPr="000C7398">
        <w:rPr>
          <w:spacing w:val="28"/>
          <w:w w:val="110"/>
        </w:rPr>
        <w:t xml:space="preserve"> </w:t>
      </w:r>
      <w:r w:rsidRPr="000C7398">
        <w:rPr>
          <w:w w:val="110"/>
        </w:rPr>
        <w:t xml:space="preserve">медицинских </w:t>
      </w:r>
      <w:r w:rsidRPr="000C7398">
        <w:rPr>
          <w:spacing w:val="29"/>
          <w:w w:val="110"/>
        </w:rPr>
        <w:t xml:space="preserve"> </w:t>
      </w:r>
      <w:r w:rsidRPr="000C7398">
        <w:rPr>
          <w:w w:val="110"/>
        </w:rPr>
        <w:t>терминов</w:t>
      </w:r>
      <w:r w:rsidRPr="000C7398">
        <w:rPr>
          <w:spacing w:val="-48"/>
          <w:w w:val="110"/>
        </w:rPr>
        <w:t xml:space="preserve"> </w:t>
      </w:r>
      <w:r w:rsidRPr="000C7398">
        <w:rPr>
          <w:w w:val="110"/>
        </w:rPr>
        <w:t>в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современной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медицинской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терминологии;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самостоятельно</w:t>
      </w:r>
      <w:r w:rsidRPr="000C7398">
        <w:rPr>
          <w:spacing w:val="46"/>
          <w:w w:val="110"/>
        </w:rPr>
        <w:t xml:space="preserve"> </w:t>
      </w:r>
      <w:r w:rsidRPr="000C7398">
        <w:rPr>
          <w:w w:val="110"/>
        </w:rPr>
        <w:t>работать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с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дополнительной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литературой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и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другими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источниками</w:t>
      </w:r>
      <w:r w:rsidRPr="000C7398">
        <w:rPr>
          <w:spacing w:val="48"/>
          <w:w w:val="110"/>
        </w:rPr>
        <w:t xml:space="preserve"> </w:t>
      </w:r>
      <w:r w:rsidRPr="000C7398">
        <w:rPr>
          <w:w w:val="110"/>
        </w:rPr>
        <w:t>информации;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читать</w:t>
      </w:r>
      <w:r w:rsidRPr="000C7398">
        <w:rPr>
          <w:spacing w:val="8"/>
          <w:w w:val="110"/>
        </w:rPr>
        <w:t xml:space="preserve"> </w:t>
      </w:r>
      <w:r w:rsidRPr="000C7398">
        <w:rPr>
          <w:w w:val="110"/>
        </w:rPr>
        <w:t xml:space="preserve">и </w:t>
      </w:r>
      <w:r w:rsidRPr="000C7398">
        <w:rPr>
          <w:spacing w:val="6"/>
          <w:w w:val="110"/>
        </w:rPr>
        <w:t xml:space="preserve"> </w:t>
      </w:r>
      <w:r w:rsidRPr="000C7398">
        <w:rPr>
          <w:w w:val="110"/>
        </w:rPr>
        <w:t xml:space="preserve">грамотно </w:t>
      </w:r>
      <w:r w:rsidRPr="000C7398">
        <w:rPr>
          <w:spacing w:val="6"/>
          <w:w w:val="110"/>
        </w:rPr>
        <w:t xml:space="preserve"> </w:t>
      </w:r>
      <w:r w:rsidRPr="000C7398">
        <w:rPr>
          <w:w w:val="110"/>
        </w:rPr>
        <w:t xml:space="preserve">произносить </w:t>
      </w:r>
      <w:r w:rsidRPr="000C7398">
        <w:rPr>
          <w:spacing w:val="7"/>
          <w:w w:val="110"/>
        </w:rPr>
        <w:t xml:space="preserve"> </w:t>
      </w:r>
      <w:r w:rsidRPr="000C7398">
        <w:rPr>
          <w:w w:val="110"/>
        </w:rPr>
        <w:t xml:space="preserve">медицинские </w:t>
      </w:r>
      <w:r w:rsidRPr="000C7398">
        <w:rPr>
          <w:spacing w:val="6"/>
          <w:w w:val="110"/>
        </w:rPr>
        <w:t xml:space="preserve"> </w:t>
      </w:r>
      <w:r w:rsidRPr="000C7398">
        <w:rPr>
          <w:w w:val="110"/>
        </w:rPr>
        <w:t>термины;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владеть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приёмами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перевода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анатомических,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клинических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и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фармацевтических</w:t>
      </w:r>
      <w:r w:rsidRPr="000C7398">
        <w:rPr>
          <w:spacing w:val="49"/>
          <w:w w:val="110"/>
        </w:rPr>
        <w:t xml:space="preserve"> </w:t>
      </w:r>
      <w:r w:rsidRPr="000C7398">
        <w:rPr>
          <w:w w:val="110"/>
        </w:rPr>
        <w:t>терминов  на</w:t>
      </w:r>
      <w:r w:rsidRPr="000C7398">
        <w:rPr>
          <w:spacing w:val="49"/>
          <w:w w:val="110"/>
        </w:rPr>
        <w:t xml:space="preserve"> </w:t>
      </w:r>
      <w:r w:rsidRPr="000C7398">
        <w:rPr>
          <w:w w:val="110"/>
        </w:rPr>
        <w:t>русский  язык;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правильно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строить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однословные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и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многословные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термины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разных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номенклатур</w:t>
      </w:r>
      <w:r w:rsidRPr="000C7398">
        <w:rPr>
          <w:spacing w:val="48"/>
          <w:w w:val="110"/>
        </w:rPr>
        <w:t xml:space="preserve"> </w:t>
      </w:r>
      <w:r w:rsidRPr="000C7398">
        <w:rPr>
          <w:w w:val="110"/>
        </w:rPr>
        <w:t>на</w:t>
      </w:r>
      <w:r w:rsidRPr="000C7398">
        <w:rPr>
          <w:spacing w:val="48"/>
          <w:w w:val="110"/>
        </w:rPr>
        <w:t xml:space="preserve"> </w:t>
      </w:r>
      <w:r w:rsidRPr="000C7398">
        <w:rPr>
          <w:w w:val="110"/>
        </w:rPr>
        <w:t>латинском</w:t>
      </w:r>
      <w:r w:rsidRPr="000C7398">
        <w:rPr>
          <w:spacing w:val="48"/>
          <w:w w:val="110"/>
        </w:rPr>
        <w:t xml:space="preserve"> </w:t>
      </w:r>
      <w:r w:rsidRPr="000C7398">
        <w:rPr>
          <w:w w:val="110"/>
        </w:rPr>
        <w:t>языке.</w:t>
      </w:r>
    </w:p>
    <w:p w:rsidR="00886FC6" w:rsidRPr="000C7398" w:rsidRDefault="00886FC6" w:rsidP="000C7398">
      <w:pPr>
        <w:pStyle w:val="a5"/>
        <w:spacing w:line="360" w:lineRule="auto"/>
        <w:ind w:left="851" w:right="505" w:firstLine="567"/>
        <w:jc w:val="both"/>
      </w:pPr>
    </w:p>
    <w:p w:rsidR="00886FC6" w:rsidRPr="000C7398" w:rsidRDefault="00886FC6" w:rsidP="000C7398">
      <w:pPr>
        <w:pStyle w:val="a9"/>
        <w:shd w:val="clear" w:color="auto" w:fill="FFFFFF"/>
        <w:spacing w:before="0" w:beforeAutospacing="0" w:after="0" w:afterAutospacing="0" w:line="360" w:lineRule="auto"/>
        <w:ind w:left="993" w:firstLine="567"/>
        <w:jc w:val="both"/>
      </w:pPr>
      <w:r w:rsidRPr="000C7398">
        <w:rPr>
          <w:b/>
          <w:bCs/>
        </w:rPr>
        <w:t>Ученики на базовом уровне получат возможность научиться: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993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 xml:space="preserve"> Составлять простые тексты на латинском языке, анализировать сложные грамматические конструкции латинского языка.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94"/>
        </w:tabs>
        <w:spacing w:before="0" w:line="360" w:lineRule="auto"/>
        <w:ind w:left="993" w:firstLine="567"/>
        <w:jc w:val="both"/>
        <w:rPr>
          <w:sz w:val="24"/>
          <w:szCs w:val="24"/>
        </w:rPr>
      </w:pPr>
      <w:r w:rsidRPr="000C7398">
        <w:rPr>
          <w:w w:val="110"/>
          <w:sz w:val="24"/>
          <w:szCs w:val="24"/>
        </w:rPr>
        <w:t xml:space="preserve"> самостоятельно</w:t>
      </w:r>
      <w:r w:rsidRPr="000C7398">
        <w:rPr>
          <w:spacing w:val="44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проводить</w:t>
      </w:r>
      <w:r w:rsidRPr="000C7398">
        <w:rPr>
          <w:spacing w:val="4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исследования</w:t>
      </w:r>
      <w:r w:rsidRPr="000C7398">
        <w:rPr>
          <w:spacing w:val="4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по</w:t>
      </w:r>
      <w:r w:rsidRPr="000C7398">
        <w:rPr>
          <w:spacing w:val="4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этимологии</w:t>
      </w:r>
      <w:r w:rsidRPr="000C7398">
        <w:rPr>
          <w:spacing w:val="4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слов;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94"/>
        </w:tabs>
        <w:spacing w:before="0" w:line="360" w:lineRule="auto"/>
        <w:ind w:left="993" w:right="108" w:firstLine="567"/>
        <w:jc w:val="both"/>
        <w:rPr>
          <w:sz w:val="24"/>
          <w:szCs w:val="24"/>
        </w:rPr>
      </w:pPr>
      <w:r w:rsidRPr="000C7398">
        <w:rPr>
          <w:w w:val="110"/>
          <w:sz w:val="24"/>
          <w:szCs w:val="24"/>
        </w:rPr>
        <w:t xml:space="preserve"> интерпретировать</w:t>
      </w:r>
      <w:r w:rsidRPr="000C7398">
        <w:rPr>
          <w:spacing w:val="23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различные</w:t>
      </w:r>
      <w:r w:rsidRPr="000C7398">
        <w:rPr>
          <w:spacing w:val="23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медицинские</w:t>
      </w:r>
      <w:r w:rsidRPr="000C7398">
        <w:rPr>
          <w:spacing w:val="23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термины,</w:t>
      </w:r>
      <w:r w:rsidRPr="000C7398">
        <w:rPr>
          <w:spacing w:val="23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имеющие</w:t>
      </w:r>
      <w:r w:rsidRPr="000C7398">
        <w:rPr>
          <w:spacing w:val="23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латинские</w:t>
      </w:r>
      <w:r w:rsidRPr="000C7398">
        <w:rPr>
          <w:spacing w:val="48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или</w:t>
      </w:r>
      <w:r w:rsidRPr="000C7398">
        <w:rPr>
          <w:spacing w:val="48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греческие</w:t>
      </w:r>
      <w:r w:rsidRPr="000C7398">
        <w:rPr>
          <w:spacing w:val="49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корни;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94"/>
        </w:tabs>
        <w:spacing w:before="0" w:line="360" w:lineRule="auto"/>
        <w:ind w:left="993" w:right="108" w:firstLine="567"/>
        <w:jc w:val="both"/>
        <w:rPr>
          <w:sz w:val="24"/>
          <w:szCs w:val="24"/>
        </w:rPr>
      </w:pPr>
      <w:r w:rsidRPr="000C7398">
        <w:rPr>
          <w:w w:val="110"/>
          <w:sz w:val="24"/>
          <w:szCs w:val="24"/>
        </w:rPr>
        <w:t xml:space="preserve"> понимать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новые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термины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в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науке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с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использованием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греко-латинского</w:t>
      </w:r>
      <w:r w:rsidRPr="000C7398">
        <w:rPr>
          <w:spacing w:val="-47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фонда;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94"/>
        </w:tabs>
        <w:spacing w:before="0" w:line="360" w:lineRule="auto"/>
        <w:ind w:left="993" w:firstLine="567"/>
        <w:jc w:val="both"/>
        <w:rPr>
          <w:sz w:val="24"/>
          <w:szCs w:val="24"/>
        </w:rPr>
      </w:pPr>
      <w:r w:rsidRPr="000C7398">
        <w:rPr>
          <w:w w:val="110"/>
          <w:sz w:val="24"/>
          <w:szCs w:val="24"/>
        </w:rPr>
        <w:t xml:space="preserve"> применять</w:t>
      </w:r>
      <w:r w:rsidRPr="000C7398">
        <w:rPr>
          <w:spacing w:val="7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полученные </w:t>
      </w:r>
      <w:r w:rsidRPr="000C7398">
        <w:rPr>
          <w:spacing w:val="6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теоретические </w:t>
      </w:r>
      <w:r w:rsidRPr="000C7398">
        <w:rPr>
          <w:spacing w:val="7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знания </w:t>
      </w:r>
      <w:r w:rsidRPr="000C7398">
        <w:rPr>
          <w:spacing w:val="6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на </w:t>
      </w:r>
      <w:r w:rsidRPr="000C7398">
        <w:rPr>
          <w:spacing w:val="7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практике;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94"/>
        </w:tabs>
        <w:spacing w:before="0" w:line="360" w:lineRule="auto"/>
        <w:ind w:left="993" w:firstLine="567"/>
        <w:jc w:val="both"/>
        <w:rPr>
          <w:sz w:val="24"/>
          <w:szCs w:val="24"/>
        </w:rPr>
      </w:pPr>
      <w:r w:rsidRPr="000C7398">
        <w:rPr>
          <w:w w:val="110"/>
          <w:sz w:val="24"/>
          <w:szCs w:val="24"/>
        </w:rPr>
        <w:t xml:space="preserve"> сопоставлять</w:t>
      </w:r>
      <w:r w:rsidRPr="000C7398">
        <w:rPr>
          <w:spacing w:val="2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медицинские </w:t>
      </w:r>
      <w:r w:rsidRPr="000C7398">
        <w:rPr>
          <w:spacing w:val="1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термины </w:t>
      </w:r>
      <w:r w:rsidRPr="000C7398">
        <w:rPr>
          <w:spacing w:val="1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в </w:t>
      </w:r>
      <w:r w:rsidRPr="000C7398">
        <w:rPr>
          <w:spacing w:val="1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разных </w:t>
      </w:r>
      <w:r w:rsidRPr="000C7398">
        <w:rPr>
          <w:spacing w:val="2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номенклатурах.</w:t>
      </w:r>
    </w:p>
    <w:p w:rsidR="00886FC6" w:rsidRPr="000C7398" w:rsidRDefault="00886FC6" w:rsidP="000C7398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6FC6" w:rsidRDefault="00886FC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Pr="000C7398" w:rsidRDefault="00886FC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C7398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предмета </w:t>
      </w:r>
      <w:r w:rsidRPr="000C739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(3</w:t>
      </w:r>
      <w:r w:rsidR="00D86BB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3</w:t>
      </w:r>
      <w:r w:rsidRPr="000C739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часа)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7398">
        <w:rPr>
          <w:rFonts w:ascii="Times New Roman" w:hAnsi="Times New Roman"/>
          <w:b/>
          <w:i/>
          <w:sz w:val="24"/>
          <w:szCs w:val="24"/>
        </w:rPr>
        <w:t>Фонетика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 xml:space="preserve">Латинский алфавит. Звукобуквенные соответствия. Долгота и краткость гласных. Дифтонги и диграфы. Согласные. Слогораздел. Количество слога. Правила ударения. Ассимиляция. Типы произношения. 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7398">
        <w:rPr>
          <w:rFonts w:ascii="Times New Roman" w:hAnsi="Times New Roman"/>
          <w:b/>
          <w:i/>
          <w:sz w:val="24"/>
          <w:szCs w:val="24"/>
        </w:rPr>
        <w:t>Лексика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>Лексическое богатство латинского языка. Характеристика словарного состава. Синонимия, антонимия, омонимия. Полисемия. Латинские дериваты в русском и изучаемом иностранном языке: собственные имена, общеупотребительная лексика.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7398">
        <w:rPr>
          <w:rFonts w:ascii="Times New Roman" w:hAnsi="Times New Roman"/>
          <w:b/>
          <w:i/>
          <w:sz w:val="24"/>
          <w:szCs w:val="24"/>
        </w:rPr>
        <w:t>Грамматика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7398">
        <w:rPr>
          <w:rFonts w:ascii="Times New Roman" w:hAnsi="Times New Roman"/>
          <w:b/>
          <w:i/>
          <w:sz w:val="24"/>
          <w:szCs w:val="24"/>
        </w:rPr>
        <w:t>Морфология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398">
        <w:rPr>
          <w:rFonts w:ascii="Times New Roman" w:hAnsi="Times New Roman"/>
          <w:sz w:val="24"/>
          <w:szCs w:val="24"/>
        </w:rPr>
        <w:t>Синтетизм</w:t>
      </w:r>
      <w:proofErr w:type="spellEnd"/>
      <w:r w:rsidRPr="000C7398">
        <w:rPr>
          <w:rFonts w:ascii="Times New Roman" w:hAnsi="Times New Roman"/>
          <w:sz w:val="24"/>
          <w:szCs w:val="24"/>
        </w:rPr>
        <w:t xml:space="preserve"> грамматического строя латинского языка.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 xml:space="preserve">Имя существительное: основные грамматические категории системы имени (род, число, падеж). Историческая и практическая основа. Типы склонения. Парадигмы пяти склонений и общий обзор системы склонения, сравнение падежных окончаний. Особенности склонения существительных среднего рода. Правило рода. Склонение греческих слов. Нерегулярное формообразование. 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 xml:space="preserve">Имя прилагательное: распределение по трем типам склонения. Прилагательные первой и второй группы. Степени сравнения. Синтетический аналитический, супплетивный способы их образования. Семантика и синтаксис степеней сравнения. Парадигмы склонения. 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 xml:space="preserve">Местоимения: разряды местоимений и их употребление  (личные, указательные, притяжательные, относительные, вопросительные, неопределенные, </w:t>
      </w:r>
      <w:proofErr w:type="gramStart"/>
      <w:r w:rsidRPr="000C7398">
        <w:rPr>
          <w:rFonts w:ascii="Times New Roman" w:hAnsi="Times New Roman"/>
          <w:sz w:val="24"/>
          <w:szCs w:val="24"/>
        </w:rPr>
        <w:t>отрицательные,.</w:t>
      </w:r>
      <w:proofErr w:type="gramEnd"/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 xml:space="preserve">Глагол: основные грамматические категории. Двувидовая система латинского глагола </w:t>
      </w:r>
      <w:r w:rsidRPr="000C739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C7398">
        <w:rPr>
          <w:rFonts w:ascii="Times New Roman" w:hAnsi="Times New Roman"/>
          <w:i/>
          <w:sz w:val="24"/>
          <w:szCs w:val="24"/>
          <w:lang w:val="en-US"/>
        </w:rPr>
        <w:t>infectum</w:t>
      </w:r>
      <w:proofErr w:type="spellEnd"/>
      <w:r w:rsidRPr="000C7398">
        <w:rPr>
          <w:rFonts w:ascii="Times New Roman" w:hAnsi="Times New Roman"/>
          <w:i/>
          <w:sz w:val="24"/>
          <w:szCs w:val="24"/>
        </w:rPr>
        <w:t xml:space="preserve">, </w:t>
      </w:r>
      <w:r w:rsidRPr="000C7398">
        <w:rPr>
          <w:rFonts w:ascii="Times New Roman" w:hAnsi="Times New Roman"/>
          <w:i/>
          <w:sz w:val="24"/>
          <w:szCs w:val="24"/>
          <w:lang w:val="en-US"/>
        </w:rPr>
        <w:t>perfectum</w:t>
      </w:r>
      <w:r w:rsidRPr="000C7398">
        <w:rPr>
          <w:rFonts w:ascii="Times New Roman" w:hAnsi="Times New Roman"/>
          <w:i/>
          <w:sz w:val="24"/>
          <w:szCs w:val="24"/>
        </w:rPr>
        <w:t>).</w:t>
      </w:r>
      <w:r w:rsidRPr="000C7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398">
        <w:rPr>
          <w:rFonts w:ascii="Times New Roman" w:hAnsi="Times New Roman"/>
          <w:sz w:val="24"/>
          <w:szCs w:val="24"/>
        </w:rPr>
        <w:t>Синтетизм</w:t>
      </w:r>
      <w:proofErr w:type="spellEnd"/>
      <w:r w:rsidRPr="000C7398">
        <w:rPr>
          <w:rFonts w:ascii="Times New Roman" w:hAnsi="Times New Roman"/>
          <w:sz w:val="24"/>
          <w:szCs w:val="24"/>
        </w:rPr>
        <w:t xml:space="preserve"> в образовании личных глагольных форм системы </w:t>
      </w:r>
      <w:proofErr w:type="spellStart"/>
      <w:r w:rsidRPr="000C7398">
        <w:rPr>
          <w:rFonts w:ascii="Times New Roman" w:hAnsi="Times New Roman"/>
          <w:sz w:val="24"/>
          <w:szCs w:val="24"/>
        </w:rPr>
        <w:t>инфекта</w:t>
      </w:r>
      <w:proofErr w:type="spellEnd"/>
      <w:r w:rsidRPr="000C7398">
        <w:rPr>
          <w:rFonts w:ascii="Times New Roman" w:hAnsi="Times New Roman"/>
          <w:sz w:val="24"/>
          <w:szCs w:val="24"/>
        </w:rPr>
        <w:t xml:space="preserve">. Противопоставление </w:t>
      </w:r>
      <w:proofErr w:type="spellStart"/>
      <w:r w:rsidRPr="000C7398">
        <w:rPr>
          <w:rFonts w:ascii="Times New Roman" w:hAnsi="Times New Roman"/>
          <w:sz w:val="24"/>
          <w:szCs w:val="24"/>
        </w:rPr>
        <w:t>синтетизма</w:t>
      </w:r>
      <w:proofErr w:type="spellEnd"/>
      <w:r w:rsidRPr="000C7398">
        <w:rPr>
          <w:rFonts w:ascii="Times New Roman" w:hAnsi="Times New Roman"/>
          <w:sz w:val="24"/>
          <w:szCs w:val="24"/>
        </w:rPr>
        <w:t xml:space="preserve"> активного залога и </w:t>
      </w:r>
      <w:proofErr w:type="spellStart"/>
      <w:r w:rsidRPr="000C7398">
        <w:rPr>
          <w:rFonts w:ascii="Times New Roman" w:hAnsi="Times New Roman"/>
          <w:sz w:val="24"/>
          <w:szCs w:val="24"/>
        </w:rPr>
        <w:t>аналитизма</w:t>
      </w:r>
      <w:proofErr w:type="spellEnd"/>
      <w:r w:rsidRPr="000C7398">
        <w:rPr>
          <w:rFonts w:ascii="Times New Roman" w:hAnsi="Times New Roman"/>
          <w:sz w:val="24"/>
          <w:szCs w:val="24"/>
        </w:rPr>
        <w:t xml:space="preserve"> пассивного в системе перфекта.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7398">
        <w:rPr>
          <w:rFonts w:ascii="Times New Roman" w:hAnsi="Times New Roman"/>
          <w:b/>
          <w:i/>
          <w:sz w:val="24"/>
          <w:szCs w:val="24"/>
        </w:rPr>
        <w:t>Словообразование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>Способы словообразования (словосложение и аффиксация). .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7398">
        <w:rPr>
          <w:rFonts w:ascii="Times New Roman" w:hAnsi="Times New Roman"/>
          <w:b/>
          <w:i/>
          <w:sz w:val="24"/>
          <w:szCs w:val="24"/>
        </w:rPr>
        <w:t>Синтаксис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 xml:space="preserve">Синтаксис простого предложения. Главные и второстепенные члены предложения и способы их выражения. Порядок слов. </w:t>
      </w:r>
    </w:p>
    <w:p w:rsidR="00886FC6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w w:val="120"/>
          <w:sz w:val="24"/>
          <w:szCs w:val="24"/>
        </w:rPr>
      </w:pPr>
    </w:p>
    <w:p w:rsidR="00886FC6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w w:val="120"/>
          <w:sz w:val="24"/>
          <w:szCs w:val="24"/>
        </w:rPr>
      </w:pPr>
    </w:p>
    <w:p w:rsidR="00886FC6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w w:val="120"/>
          <w:sz w:val="24"/>
          <w:szCs w:val="24"/>
        </w:rPr>
      </w:pPr>
    </w:p>
    <w:p w:rsidR="00886FC6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w w:val="120"/>
          <w:sz w:val="24"/>
          <w:szCs w:val="24"/>
        </w:rPr>
      </w:pPr>
    </w:p>
    <w:p w:rsidR="00886FC6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w w:val="120"/>
          <w:sz w:val="24"/>
          <w:szCs w:val="24"/>
        </w:rPr>
      </w:pPr>
    </w:p>
    <w:p w:rsidR="00886FC6" w:rsidRPr="000C7398" w:rsidRDefault="00886FC6" w:rsidP="000C7398">
      <w:pPr>
        <w:pStyle w:val="a5"/>
      </w:pPr>
      <w:r>
        <w:rPr>
          <w:w w:val="120"/>
        </w:rPr>
        <w:t xml:space="preserve">          </w:t>
      </w:r>
    </w:p>
    <w:p w:rsidR="00886FC6" w:rsidRDefault="00886FC6" w:rsidP="008B6A41">
      <w:pPr>
        <w:pStyle w:val="a5"/>
        <w:ind w:left="0" w:right="2045"/>
        <w:jc w:val="center"/>
        <w:rPr>
          <w:b/>
          <w:kern w:val="3"/>
        </w:rPr>
      </w:pPr>
    </w:p>
    <w:p w:rsidR="00D86BB6" w:rsidRDefault="00D86BB6" w:rsidP="00D86BB6">
      <w:pPr>
        <w:pStyle w:val="a5"/>
        <w:ind w:left="0" w:right="2045"/>
        <w:jc w:val="center"/>
        <w:rPr>
          <w:b/>
          <w:kern w:val="3"/>
        </w:rPr>
      </w:pPr>
    </w:p>
    <w:p w:rsidR="00D86BB6" w:rsidRDefault="00D86BB6" w:rsidP="00D86BB6">
      <w:pPr>
        <w:pStyle w:val="a5"/>
        <w:ind w:left="0" w:right="2045"/>
        <w:jc w:val="center"/>
        <w:rPr>
          <w:b/>
          <w:kern w:val="3"/>
        </w:rPr>
      </w:pPr>
    </w:p>
    <w:p w:rsidR="00886FC6" w:rsidRPr="008B6A41" w:rsidRDefault="00886FC6" w:rsidP="00D86BB6">
      <w:pPr>
        <w:pStyle w:val="a5"/>
        <w:ind w:left="0" w:right="2045"/>
        <w:jc w:val="center"/>
      </w:pPr>
      <w:r w:rsidRPr="008B6A41">
        <w:rPr>
          <w:b/>
          <w:kern w:val="3"/>
        </w:rPr>
        <w:t xml:space="preserve">УЧЕБНО-ТЕМАТИЧЕСКИЙ ПЛАН ПО ПРЕДМЕТУ «ЛАТИНСКИЙ </w:t>
      </w:r>
      <w:r>
        <w:rPr>
          <w:b/>
          <w:kern w:val="3"/>
        </w:rPr>
        <w:t xml:space="preserve">       </w:t>
      </w:r>
      <w:r w:rsidRPr="008B6A41">
        <w:rPr>
          <w:b/>
          <w:kern w:val="3"/>
        </w:rPr>
        <w:t>ЯЗЫК ДЛЯ МЕДИЦИНСКИХ КЛАССОВ»  10 КЛАСС</w:t>
      </w:r>
    </w:p>
    <w:p w:rsidR="00886FC6" w:rsidRPr="00F51181" w:rsidRDefault="00886FC6" w:rsidP="00F462FD">
      <w:pPr>
        <w:pStyle w:val="a7"/>
        <w:jc w:val="center"/>
        <w:rPr>
          <w:kern w:val="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6972"/>
        <w:gridCol w:w="2268"/>
      </w:tblGrid>
      <w:tr w:rsidR="00886FC6" w:rsidRPr="00F51181" w:rsidTr="00056FC2">
        <w:trPr>
          <w:trHeight w:val="294"/>
        </w:trPr>
        <w:tc>
          <w:tcPr>
            <w:tcW w:w="678" w:type="dxa"/>
            <w:vMerge w:val="restart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6972" w:type="dxa"/>
            <w:vMerge w:val="restart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  <w:vMerge w:val="restart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Кол-во часов</w:t>
            </w:r>
          </w:p>
        </w:tc>
      </w:tr>
      <w:tr w:rsidR="00886FC6" w:rsidRPr="00F51181" w:rsidTr="00056FC2">
        <w:trPr>
          <w:trHeight w:val="294"/>
        </w:trPr>
        <w:tc>
          <w:tcPr>
            <w:tcW w:w="678" w:type="dxa"/>
            <w:vMerge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6972" w:type="dxa"/>
            <w:vMerge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886FC6" w:rsidRPr="00F51181" w:rsidTr="00056FC2">
        <w:tc>
          <w:tcPr>
            <w:tcW w:w="67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972" w:type="dxa"/>
          </w:tcPr>
          <w:p w:rsidR="00886FC6" w:rsidRPr="00F51181" w:rsidRDefault="00886FC6" w:rsidP="00056FC2">
            <w:pPr>
              <w:spacing w:after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Тема</w:t>
            </w:r>
            <w:r w:rsidRPr="00F51181">
              <w:rPr>
                <w:rFonts w:ascii="Times New Roman" w:hAnsi="Times New Roman"/>
                <w:spacing w:val="2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 xml:space="preserve">1.  Фонетика </w:t>
            </w:r>
            <w:r w:rsidRPr="00F51181">
              <w:rPr>
                <w:rFonts w:ascii="Times New Roman" w:hAnsi="Times New Roman"/>
                <w:spacing w:val="1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6FC6" w:rsidRPr="00F51181" w:rsidRDefault="00E93CDF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</w:tr>
      <w:tr w:rsidR="00886FC6" w:rsidRPr="00F51181" w:rsidTr="00056FC2">
        <w:tc>
          <w:tcPr>
            <w:tcW w:w="67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6972" w:type="dxa"/>
          </w:tcPr>
          <w:p w:rsidR="00886FC6" w:rsidRPr="00F51181" w:rsidRDefault="00886FC6" w:rsidP="00056FC2">
            <w:pPr>
              <w:spacing w:after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Тема</w:t>
            </w:r>
            <w:r w:rsidRPr="00F51181">
              <w:rPr>
                <w:rFonts w:ascii="Times New Roman" w:hAnsi="Times New Roman"/>
                <w:spacing w:val="27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2.</w:t>
            </w:r>
            <w:r w:rsidRPr="00F51181">
              <w:rPr>
                <w:rFonts w:ascii="Times New Roman" w:hAnsi="Times New Roman"/>
                <w:spacing w:val="28"/>
                <w:w w:val="120"/>
                <w:sz w:val="24"/>
                <w:szCs w:val="24"/>
              </w:rPr>
              <w:t xml:space="preserve"> </w:t>
            </w:r>
            <w:r w:rsidR="00E93CDF">
              <w:rPr>
                <w:rFonts w:ascii="Times New Roman" w:hAnsi="Times New Roman"/>
                <w:spacing w:val="28"/>
                <w:w w:val="120"/>
                <w:sz w:val="24"/>
                <w:szCs w:val="24"/>
              </w:rPr>
              <w:t xml:space="preserve">Грамматические </w:t>
            </w:r>
            <w:proofErr w:type="spellStart"/>
            <w:r w:rsidR="00E93CDF">
              <w:rPr>
                <w:rFonts w:ascii="Times New Roman" w:hAnsi="Times New Roman"/>
                <w:spacing w:val="28"/>
                <w:w w:val="120"/>
                <w:sz w:val="24"/>
                <w:szCs w:val="24"/>
              </w:rPr>
              <w:t>катерогии</w:t>
            </w:r>
            <w:proofErr w:type="spellEnd"/>
          </w:p>
        </w:tc>
        <w:tc>
          <w:tcPr>
            <w:tcW w:w="226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  <w:r w:rsidR="00E93CDF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</w:tr>
      <w:tr w:rsidR="00886FC6" w:rsidRPr="00F51181" w:rsidTr="00056FC2">
        <w:tc>
          <w:tcPr>
            <w:tcW w:w="67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6972" w:type="dxa"/>
          </w:tcPr>
          <w:p w:rsidR="00886FC6" w:rsidRPr="00F51181" w:rsidRDefault="00886FC6" w:rsidP="00056FC2">
            <w:pPr>
              <w:spacing w:after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Тема</w:t>
            </w:r>
            <w:r w:rsidRPr="00F51181">
              <w:rPr>
                <w:rFonts w:ascii="Times New Roman" w:hAnsi="Times New Roman"/>
                <w:spacing w:val="34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3.</w:t>
            </w:r>
            <w:r w:rsidRPr="00F51181">
              <w:rPr>
                <w:rFonts w:ascii="Times New Roman" w:hAnsi="Times New Roman"/>
                <w:spacing w:val="34"/>
                <w:w w:val="120"/>
                <w:sz w:val="24"/>
                <w:szCs w:val="24"/>
              </w:rPr>
              <w:t xml:space="preserve"> </w:t>
            </w:r>
            <w:r w:rsidR="00D86BB6">
              <w:rPr>
                <w:rFonts w:ascii="Times New Roman" w:hAnsi="Times New Roman"/>
                <w:spacing w:val="34"/>
                <w:w w:val="120"/>
                <w:sz w:val="24"/>
                <w:szCs w:val="24"/>
              </w:rPr>
              <w:t>Структура рецепта</w:t>
            </w:r>
          </w:p>
        </w:tc>
        <w:tc>
          <w:tcPr>
            <w:tcW w:w="2268" w:type="dxa"/>
          </w:tcPr>
          <w:p w:rsidR="00886FC6" w:rsidRPr="00F51181" w:rsidRDefault="00D86BB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</w:tr>
      <w:tr w:rsidR="00886FC6" w:rsidRPr="00F51181" w:rsidTr="00056FC2">
        <w:tc>
          <w:tcPr>
            <w:tcW w:w="67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6972" w:type="dxa"/>
          </w:tcPr>
          <w:p w:rsidR="00886FC6" w:rsidRPr="00F51181" w:rsidRDefault="00886FC6" w:rsidP="00056FC2">
            <w:pPr>
              <w:spacing w:after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Тема</w:t>
            </w:r>
            <w:r w:rsidRPr="00F51181">
              <w:rPr>
                <w:rFonts w:ascii="Times New Roman" w:hAnsi="Times New Roman"/>
                <w:spacing w:val="28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4.</w:t>
            </w:r>
            <w:r w:rsidRPr="00F51181">
              <w:rPr>
                <w:rFonts w:ascii="Times New Roman" w:hAnsi="Times New Roman"/>
                <w:spacing w:val="29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Фармацевтическая</w:t>
            </w:r>
            <w:r w:rsidRPr="00F51181">
              <w:rPr>
                <w:rFonts w:ascii="Times New Roman" w:hAnsi="Times New Roman"/>
                <w:spacing w:val="28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терминология</w:t>
            </w:r>
          </w:p>
        </w:tc>
        <w:tc>
          <w:tcPr>
            <w:tcW w:w="2268" w:type="dxa"/>
          </w:tcPr>
          <w:p w:rsidR="00886FC6" w:rsidRPr="00F51181" w:rsidRDefault="00D86BB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6</w:t>
            </w:r>
          </w:p>
        </w:tc>
      </w:tr>
      <w:tr w:rsidR="00D86BB6" w:rsidRPr="00F51181" w:rsidTr="00056FC2">
        <w:tc>
          <w:tcPr>
            <w:tcW w:w="678" w:type="dxa"/>
          </w:tcPr>
          <w:p w:rsidR="00D86BB6" w:rsidRPr="00F51181" w:rsidRDefault="00D86BB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6972" w:type="dxa"/>
          </w:tcPr>
          <w:p w:rsidR="00D86BB6" w:rsidRPr="00F51181" w:rsidRDefault="00D86BB6" w:rsidP="00056FC2">
            <w:pPr>
              <w:spacing w:after="0"/>
              <w:rPr>
                <w:rFonts w:ascii="Times New Roman" w:hAnsi="Times New Roman"/>
                <w:w w:val="120"/>
                <w:sz w:val="24"/>
                <w:szCs w:val="24"/>
              </w:rPr>
            </w:pPr>
            <w:r>
              <w:rPr>
                <w:rFonts w:ascii="Times New Roman" w:hAnsi="Times New Roman"/>
                <w:w w:val="120"/>
                <w:sz w:val="24"/>
                <w:szCs w:val="24"/>
              </w:rPr>
              <w:t>Тема 5. Клиническая терминология</w:t>
            </w:r>
          </w:p>
        </w:tc>
        <w:tc>
          <w:tcPr>
            <w:tcW w:w="2268" w:type="dxa"/>
          </w:tcPr>
          <w:p w:rsidR="00D86BB6" w:rsidRDefault="00D86BB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7</w:t>
            </w:r>
          </w:p>
        </w:tc>
      </w:tr>
      <w:tr w:rsidR="00886FC6" w:rsidRPr="00F51181" w:rsidTr="00056FC2">
        <w:trPr>
          <w:trHeight w:val="300"/>
        </w:trPr>
        <w:tc>
          <w:tcPr>
            <w:tcW w:w="67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6972" w:type="dxa"/>
          </w:tcPr>
          <w:p w:rsidR="00886FC6" w:rsidRPr="00F51181" w:rsidRDefault="00886FC6" w:rsidP="00056FC2">
            <w:pPr>
              <w:spacing w:after="0"/>
              <w:rPr>
                <w:rFonts w:ascii="Times New Roman" w:hAnsi="Times New Roman"/>
                <w:w w:val="120"/>
                <w:sz w:val="24"/>
                <w:szCs w:val="24"/>
              </w:rPr>
            </w:pPr>
            <w:r>
              <w:rPr>
                <w:rFonts w:ascii="Times New Roman" w:hAnsi="Times New Roman"/>
                <w:w w:val="120"/>
                <w:sz w:val="24"/>
                <w:szCs w:val="24"/>
              </w:rPr>
              <w:t xml:space="preserve">Итоговый контроль: </w:t>
            </w:r>
          </w:p>
        </w:tc>
        <w:tc>
          <w:tcPr>
            <w:tcW w:w="226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</w:tr>
      <w:tr w:rsidR="00886FC6" w:rsidRPr="00F51181" w:rsidTr="00056FC2">
        <w:trPr>
          <w:trHeight w:val="270"/>
        </w:trPr>
        <w:tc>
          <w:tcPr>
            <w:tcW w:w="67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6972" w:type="dxa"/>
          </w:tcPr>
          <w:p w:rsidR="00886FC6" w:rsidRPr="00F51181" w:rsidRDefault="00886FC6" w:rsidP="00056FC2">
            <w:pPr>
              <w:spacing w:after="0"/>
              <w:rPr>
                <w:rFonts w:ascii="Times New Roman" w:hAnsi="Times New Roman"/>
                <w:w w:val="120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  <w:r w:rsidR="00E93CDF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</w:tr>
    </w:tbl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BB6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Pr="00F51181" w:rsidRDefault="00D86BB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</w:t>
      </w:r>
      <w:r w:rsidR="00886FC6" w:rsidRPr="00F5118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86FC6" w:rsidRPr="00F51181" w:rsidRDefault="00886FC6" w:rsidP="008B6A41">
      <w:pPr>
        <w:spacing w:after="0" w:line="240" w:lineRule="auto"/>
        <w:ind w:firstLine="794"/>
        <w:jc w:val="center"/>
        <w:rPr>
          <w:rFonts w:ascii="Times New Roman" w:hAnsi="Times New Roman"/>
          <w:b/>
          <w:sz w:val="24"/>
          <w:szCs w:val="24"/>
        </w:rPr>
      </w:pPr>
      <w:r w:rsidRPr="00F51181">
        <w:rPr>
          <w:rFonts w:ascii="Times New Roman" w:hAnsi="Times New Roman"/>
          <w:b/>
          <w:sz w:val="24"/>
          <w:szCs w:val="24"/>
        </w:rPr>
        <w:t>«Латинский язык»</w:t>
      </w:r>
    </w:p>
    <w:tbl>
      <w:tblPr>
        <w:tblW w:w="106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083"/>
        <w:gridCol w:w="1083"/>
        <w:gridCol w:w="6138"/>
        <w:gridCol w:w="1624"/>
      </w:tblGrid>
      <w:tr w:rsidR="00886FC6" w:rsidRPr="00F51181" w:rsidTr="00F51181">
        <w:trPr>
          <w:cantSplit/>
          <w:trHeight w:val="661"/>
        </w:trPr>
        <w:tc>
          <w:tcPr>
            <w:tcW w:w="680" w:type="dxa"/>
            <w:vMerge w:val="restart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1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18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18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138" w:type="dxa"/>
            <w:vMerge w:val="restart"/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FC6" w:rsidRPr="00F51181" w:rsidRDefault="00886FC6" w:rsidP="00A00E89">
            <w:pPr>
              <w:spacing w:after="0" w:line="240" w:lineRule="auto"/>
              <w:ind w:firstLine="7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1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  <w:textDirection w:val="btLr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18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86FC6" w:rsidRPr="00F51181" w:rsidTr="00F51181">
        <w:trPr>
          <w:cantSplit/>
          <w:trHeight w:val="393"/>
        </w:trPr>
        <w:tc>
          <w:tcPr>
            <w:tcW w:w="680" w:type="dxa"/>
            <w:vMerge/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6138" w:type="dxa"/>
            <w:vMerge/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FC6" w:rsidRPr="00F51181" w:rsidTr="00F51181">
        <w:trPr>
          <w:trHeight w:val="559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Фонетика. Значение латинского языка, его роль в медицине.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21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Имя существительное.  Существительные 1-го и 2-го склонения.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21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Несогласованное определение.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21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1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D754C">
              <w:rPr>
                <w:rFonts w:ascii="Times New Roman" w:hAnsi="Times New Roman"/>
                <w:sz w:val="24"/>
                <w:szCs w:val="24"/>
              </w:rPr>
              <w:t xml:space="preserve">атинизированные греческие существительные на - </w:t>
            </w:r>
            <w:proofErr w:type="spellStart"/>
            <w:r w:rsidRPr="006D754C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6D754C">
              <w:rPr>
                <w:rFonts w:ascii="Times New Roman" w:hAnsi="Times New Roman"/>
                <w:sz w:val="24"/>
                <w:szCs w:val="24"/>
              </w:rPr>
              <w:t>. Склонение существительных греческого происхождения на  - e.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E93CDF" w:rsidP="00A00E89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Имя прилагательное. Грамматические категории прилагательных: род, число, падеж.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C4715B" w:rsidP="00A00E89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20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Прилагательные первой и второй группы. Согласованное определение.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E93CDF" w:rsidP="00A00E89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6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прилагательных и их употребление в анатомической терминологии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E93CDF" w:rsidP="00A00E89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21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4-ое и 5ое склонение существительных.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C4715B" w:rsidP="00A00E89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Согласование  прилагательных первой и второй группы с существительными 3, 4, 5 склонений.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Глагол. Словарная форма. Четыре спряжения глаголов.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C4715B" w:rsidP="00A00E89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21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Образование повелительного и сослагательного наклонений глагола, их употребление в стандартных рецептурных формулировках.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E93CDF" w:rsidP="00A00E89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421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Структура рецепта. Порядок выписывания рецептов.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E93CDF" w:rsidP="00A00E89">
            <w:pPr>
              <w:spacing w:after="0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Оформление латинской части рецепта. Рецептурные сокращения.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6D754C">
        <w:trPr>
          <w:trHeight w:val="489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C4715B" w:rsidP="006D754C">
            <w:pPr>
              <w:spacing w:after="0" w:line="4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886FC6" w:rsidRPr="00F51181" w:rsidTr="00F51181">
        <w:trPr>
          <w:trHeight w:val="648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Название групп лекарственных средств по их фармакологическому действию.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886FC6" w:rsidRPr="00F51181" w:rsidRDefault="00886FC6" w:rsidP="00A0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421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Терминологическое словообразование.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21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Греко-латинские дублеты.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886FC6" w:rsidRPr="00F51181" w:rsidRDefault="00E93CDF" w:rsidP="00A0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6D754C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4C">
              <w:rPr>
                <w:rFonts w:ascii="Times New Roman" w:hAnsi="Times New Roman"/>
                <w:sz w:val="24"/>
                <w:szCs w:val="24"/>
              </w:rPr>
              <w:t>Структура клинических терминов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C4715B" w:rsidP="00A00E89">
            <w:pPr>
              <w:spacing w:after="0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715B" w:rsidRPr="00F51181" w:rsidTr="00F51181">
        <w:trPr>
          <w:trHeight w:val="432"/>
        </w:trPr>
        <w:tc>
          <w:tcPr>
            <w:tcW w:w="680" w:type="dxa"/>
          </w:tcPr>
          <w:p w:rsidR="00C4715B" w:rsidRPr="00F51181" w:rsidRDefault="00D86BB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C4715B" w:rsidRPr="00F51181" w:rsidRDefault="00C4715B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C4715B" w:rsidRPr="00F51181" w:rsidRDefault="00C4715B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C4715B" w:rsidRPr="006D754C" w:rsidRDefault="00C4715B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терминология. Однословные и многословные  клинические термины.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C4715B" w:rsidRDefault="00C4715B" w:rsidP="00A00E89">
            <w:pPr>
              <w:spacing w:after="0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8B6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 xml:space="preserve">Основные понятия фармацевтической терминологии. </w:t>
            </w:r>
          </w:p>
          <w:p w:rsidR="00886FC6" w:rsidRPr="00F51181" w:rsidRDefault="00886FC6" w:rsidP="008B6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421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C4715B" w:rsidP="00A00E89">
            <w:pPr>
              <w:spacing w:after="0" w:line="240" w:lineRule="auto"/>
              <w:jc w:val="both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Фармацевтическая терминология. Химическая номенклатура.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886FC6" w:rsidRPr="00F51181" w:rsidRDefault="00886FC6" w:rsidP="00A0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7D76A0">
        <w:trPr>
          <w:trHeight w:val="467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C4715B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Итоговый контроль.</w:t>
            </w:r>
            <w:r w:rsidR="00C4715B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3CDF" w:rsidRPr="00F51181" w:rsidTr="007D76A0">
        <w:trPr>
          <w:trHeight w:val="467"/>
        </w:trPr>
        <w:tc>
          <w:tcPr>
            <w:tcW w:w="680" w:type="dxa"/>
          </w:tcPr>
          <w:p w:rsidR="00E93CDF" w:rsidRPr="00F51181" w:rsidRDefault="00E93CDF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E93CDF" w:rsidRPr="00F51181" w:rsidRDefault="00E93CDF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93CDF" w:rsidRPr="00F51181" w:rsidRDefault="00E93CDF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93CDF" w:rsidRDefault="00E93CDF" w:rsidP="00A00E89">
            <w:pPr>
              <w:spacing w:after="0" w:line="240" w:lineRule="auto"/>
              <w:jc w:val="both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Студенческая песня «</w:t>
            </w:r>
            <w:proofErr w:type="spellStart"/>
            <w:r>
              <w:rPr>
                <w:rFonts w:ascii="Times New Roman" w:hAnsi="Times New Roman"/>
                <w:w w:val="110"/>
                <w:sz w:val="24"/>
                <w:szCs w:val="24"/>
                <w:lang w:val="en-US"/>
              </w:rPr>
              <w:t>Gaudeamus</w:t>
            </w:r>
            <w:proofErr w:type="spellEnd"/>
            <w:r>
              <w:rPr>
                <w:rFonts w:ascii="Times New Roman" w:hAnsi="Times New Roman"/>
                <w:w w:val="110"/>
                <w:sz w:val="24"/>
                <w:szCs w:val="24"/>
              </w:rPr>
              <w:t>» (Будем радоваться)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E93CDF" w:rsidRDefault="00E93CDF" w:rsidP="00A00E89">
            <w:pPr>
              <w:spacing w:after="0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A9B" w:rsidRPr="00F51181" w:rsidTr="007D76A0">
        <w:trPr>
          <w:trHeight w:val="467"/>
        </w:trPr>
        <w:tc>
          <w:tcPr>
            <w:tcW w:w="680" w:type="dxa"/>
          </w:tcPr>
          <w:p w:rsidR="00DC1A9B" w:rsidRPr="00F51181" w:rsidRDefault="00DC1A9B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DC1A9B" w:rsidRPr="00F51181" w:rsidRDefault="00DC1A9B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C1A9B" w:rsidRPr="00F51181" w:rsidRDefault="00DC1A9B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DC1A9B" w:rsidRPr="00DC1A9B" w:rsidRDefault="00DC1A9B" w:rsidP="00A00E89">
            <w:pPr>
              <w:spacing w:after="0" w:line="240" w:lineRule="auto"/>
              <w:jc w:val="both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 w:rsidRPr="00DC1A9B">
              <w:rPr>
                <w:rFonts w:ascii="Times New Roman" w:hAnsi="Times New Roman"/>
                <w:b/>
                <w:w w:val="110"/>
                <w:sz w:val="24"/>
                <w:szCs w:val="24"/>
              </w:rPr>
              <w:t>Итого: 33 часа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DC1A9B" w:rsidRDefault="00DC1A9B" w:rsidP="00A00E89">
            <w:pPr>
              <w:spacing w:after="0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FC6" w:rsidRPr="00F51181" w:rsidRDefault="00886FC6" w:rsidP="00DA5072">
      <w:pPr>
        <w:spacing w:after="0" w:line="360" w:lineRule="auto"/>
        <w:rPr>
          <w:rFonts w:ascii="Times New Roman" w:hAnsi="Times New Roman"/>
        </w:rPr>
        <w:sectPr w:rsidR="00886FC6" w:rsidRPr="00F51181" w:rsidSect="00D86BB6">
          <w:pgSz w:w="11563" w:h="16488"/>
          <w:pgMar w:top="567" w:right="567" w:bottom="1134" w:left="851" w:header="720" w:footer="720" w:gutter="0"/>
          <w:cols w:space="708"/>
          <w:docGrid w:linePitch="381"/>
        </w:sectPr>
      </w:pPr>
    </w:p>
    <w:p w:rsidR="009F67C3" w:rsidRPr="009F67C3" w:rsidRDefault="009F67C3" w:rsidP="009F67C3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67C3" w:rsidRPr="009F67C3" w:rsidRDefault="009F67C3" w:rsidP="009F67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4686"/>
      </w:tblGrid>
      <w:tr w:rsidR="009F67C3" w:rsidRPr="009F67C3" w:rsidTr="004859CF">
        <w:trPr>
          <w:trHeight w:val="2046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C3" w:rsidRPr="009F67C3" w:rsidRDefault="009F67C3" w:rsidP="009F67C3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9F67C3" w:rsidRPr="009F67C3" w:rsidRDefault="009F67C3" w:rsidP="009F67C3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7C3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УМР _________/_________</w:t>
            </w:r>
          </w:p>
          <w:p w:rsidR="009F67C3" w:rsidRPr="009F67C3" w:rsidRDefault="009F67C3" w:rsidP="009F67C3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67C3" w:rsidRPr="009F67C3" w:rsidRDefault="009F67C3" w:rsidP="009F67C3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«__»____________20___г.</w:t>
            </w:r>
          </w:p>
          <w:p w:rsidR="009F67C3" w:rsidRPr="009F67C3" w:rsidRDefault="009F67C3" w:rsidP="009F67C3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C3" w:rsidRPr="009F67C3" w:rsidRDefault="009F67C3" w:rsidP="009F67C3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9F67C3" w:rsidRPr="009F67C3" w:rsidRDefault="009F67C3" w:rsidP="009F67C3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7C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__________/________</w:t>
            </w:r>
          </w:p>
          <w:p w:rsidR="009F67C3" w:rsidRPr="009F67C3" w:rsidRDefault="009F67C3" w:rsidP="009F67C3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67C3" w:rsidRPr="009F67C3" w:rsidRDefault="009F67C3" w:rsidP="009F67C3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7C3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___ от «__»_______________20___г.</w:t>
            </w:r>
          </w:p>
          <w:p w:rsidR="009F67C3" w:rsidRPr="009F67C3" w:rsidRDefault="009F67C3" w:rsidP="009F67C3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67C3" w:rsidRPr="009F67C3" w:rsidRDefault="009F67C3" w:rsidP="009F67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6FC6" w:rsidRPr="00F51181" w:rsidRDefault="00886FC6" w:rsidP="00F5118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6FC6" w:rsidRPr="00F51181" w:rsidRDefault="00886FC6" w:rsidP="001504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FC6" w:rsidRPr="00F51181" w:rsidRDefault="00886FC6" w:rsidP="001504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FC6" w:rsidRPr="00F51181" w:rsidRDefault="00886FC6" w:rsidP="001504E0">
      <w:pPr>
        <w:pStyle w:val="a3"/>
        <w:jc w:val="center"/>
        <w:rPr>
          <w:b/>
          <w:color w:val="000000"/>
        </w:rPr>
      </w:pPr>
      <w:r w:rsidRPr="00F51181">
        <w:rPr>
          <w:b/>
          <w:color w:val="000000"/>
        </w:rPr>
        <w:t>Лист корректировки Рабочей программы</w:t>
      </w:r>
    </w:p>
    <w:p w:rsidR="00886FC6" w:rsidRPr="00F51181" w:rsidRDefault="00886FC6" w:rsidP="001504E0">
      <w:pPr>
        <w:pStyle w:val="a3"/>
        <w:jc w:val="center"/>
        <w:rPr>
          <w:b/>
          <w:color w:val="000000"/>
        </w:rPr>
      </w:pPr>
      <w:r w:rsidRPr="00F51181">
        <w:rPr>
          <w:b/>
          <w:color w:val="000000"/>
        </w:rPr>
        <w:t>педагога</w:t>
      </w:r>
    </w:p>
    <w:p w:rsidR="00886FC6" w:rsidRPr="00F51181" w:rsidRDefault="00886FC6" w:rsidP="001504E0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 xml:space="preserve">               __________________________________________________</w:t>
      </w:r>
    </w:p>
    <w:p w:rsidR="00886FC6" w:rsidRPr="00F51181" w:rsidRDefault="00886FC6" w:rsidP="001504E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>Ф.И.О.</w:t>
      </w:r>
    </w:p>
    <w:p w:rsidR="00886FC6" w:rsidRPr="00F51181" w:rsidRDefault="00886FC6" w:rsidP="001504E0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FC6" w:rsidRPr="00F51181" w:rsidRDefault="00886FC6" w:rsidP="001504E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>по_________________________________________________</w:t>
      </w:r>
    </w:p>
    <w:p w:rsidR="00886FC6" w:rsidRPr="00F51181" w:rsidRDefault="00886FC6" w:rsidP="001504E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 xml:space="preserve">предмет, класс </w:t>
      </w:r>
    </w:p>
    <w:p w:rsidR="00886FC6" w:rsidRPr="00F51181" w:rsidRDefault="00886FC6" w:rsidP="001504E0">
      <w:pPr>
        <w:pStyle w:val="a3"/>
        <w:jc w:val="center"/>
        <w:rPr>
          <w:b/>
          <w:color w:val="000000"/>
        </w:rPr>
      </w:pPr>
    </w:p>
    <w:p w:rsidR="00886FC6" w:rsidRPr="00F51181" w:rsidRDefault="00886FC6" w:rsidP="001504E0">
      <w:pPr>
        <w:pStyle w:val="a3"/>
        <w:jc w:val="center"/>
        <w:rPr>
          <w:b/>
          <w:color w:val="000000"/>
        </w:rPr>
      </w:pPr>
    </w:p>
    <w:tbl>
      <w:tblPr>
        <w:tblW w:w="1091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10"/>
        <w:gridCol w:w="850"/>
        <w:gridCol w:w="1985"/>
        <w:gridCol w:w="2410"/>
        <w:gridCol w:w="850"/>
        <w:gridCol w:w="1276"/>
      </w:tblGrid>
      <w:tr w:rsidR="00886FC6" w:rsidRPr="00F51181" w:rsidTr="006D391A">
        <w:tc>
          <w:tcPr>
            <w:tcW w:w="1135" w:type="dxa"/>
            <w:vMerge w:val="restart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№ урока по тематическому планированию</w:t>
            </w:r>
          </w:p>
        </w:tc>
        <w:tc>
          <w:tcPr>
            <w:tcW w:w="3260" w:type="dxa"/>
            <w:gridSpan w:val="2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До корректировки</w:t>
            </w:r>
          </w:p>
        </w:tc>
        <w:tc>
          <w:tcPr>
            <w:tcW w:w="1985" w:type="dxa"/>
            <w:vMerge w:val="restart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Способ корректировки</w:t>
            </w:r>
          </w:p>
        </w:tc>
        <w:tc>
          <w:tcPr>
            <w:tcW w:w="4536" w:type="dxa"/>
            <w:gridSpan w:val="3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После корректировки</w:t>
            </w:r>
          </w:p>
        </w:tc>
      </w:tr>
      <w:tr w:rsidR="00886FC6" w:rsidRPr="00F51181" w:rsidTr="006D391A">
        <w:tc>
          <w:tcPr>
            <w:tcW w:w="1135" w:type="dxa"/>
            <w:vMerge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Тема урока</w:t>
            </w: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Кол-во часов</w:t>
            </w:r>
          </w:p>
        </w:tc>
        <w:tc>
          <w:tcPr>
            <w:tcW w:w="1985" w:type="dxa"/>
            <w:vMerge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Тема урока</w:t>
            </w: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Кол-во часов</w:t>
            </w: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Дата урока</w:t>
            </w:r>
          </w:p>
        </w:tc>
      </w:tr>
      <w:tr w:rsidR="00886FC6" w:rsidRPr="00F51181" w:rsidTr="006D391A">
        <w:tc>
          <w:tcPr>
            <w:tcW w:w="1135" w:type="dxa"/>
            <w:vMerge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886FC6" w:rsidRPr="00F51181" w:rsidTr="006D391A">
        <w:tc>
          <w:tcPr>
            <w:tcW w:w="113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886FC6" w:rsidRPr="00F51181" w:rsidTr="006D391A">
        <w:tc>
          <w:tcPr>
            <w:tcW w:w="113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886FC6" w:rsidRPr="00F51181" w:rsidTr="006D391A">
        <w:tc>
          <w:tcPr>
            <w:tcW w:w="113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886FC6" w:rsidRPr="00F51181" w:rsidTr="006D391A">
        <w:tc>
          <w:tcPr>
            <w:tcW w:w="113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886FC6" w:rsidRPr="00F51181" w:rsidTr="006D391A">
        <w:tc>
          <w:tcPr>
            <w:tcW w:w="113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</w:tbl>
    <w:p w:rsidR="00886FC6" w:rsidRPr="00F51181" w:rsidRDefault="00886FC6">
      <w:pPr>
        <w:rPr>
          <w:rFonts w:ascii="Times New Roman" w:hAnsi="Times New Roman"/>
        </w:rPr>
        <w:sectPr w:rsidR="00886FC6" w:rsidRPr="00F51181" w:rsidSect="00DA5072">
          <w:pgSz w:w="11563" w:h="16488"/>
          <w:pgMar w:top="851" w:right="567" w:bottom="1134" w:left="851" w:header="720" w:footer="720" w:gutter="0"/>
          <w:cols w:space="708"/>
          <w:docGrid w:linePitch="381"/>
        </w:sectPr>
      </w:pPr>
    </w:p>
    <w:p w:rsidR="00886FC6" w:rsidRPr="00F51181" w:rsidRDefault="00886FC6" w:rsidP="00F51181">
      <w:pPr>
        <w:rPr>
          <w:rFonts w:ascii="Times New Roman" w:hAnsi="Times New Roman"/>
        </w:rPr>
      </w:pPr>
    </w:p>
    <w:sectPr w:rsidR="00886FC6" w:rsidRPr="00F51181" w:rsidSect="00DA5072">
      <w:pgSz w:w="11563" w:h="16488"/>
      <w:pgMar w:top="851" w:right="567" w:bottom="1134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F00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7A6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228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1CA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1EA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E61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F6A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363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2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70C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56504"/>
    <w:multiLevelType w:val="hybridMultilevel"/>
    <w:tmpl w:val="2D6E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C20CB"/>
    <w:multiLevelType w:val="hybridMultilevel"/>
    <w:tmpl w:val="7BA4E6E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 w15:restartNumberingAfterBreak="0">
    <w:nsid w:val="23C5742E"/>
    <w:multiLevelType w:val="hybridMultilevel"/>
    <w:tmpl w:val="BFA4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C05BD"/>
    <w:multiLevelType w:val="hybridMultilevel"/>
    <w:tmpl w:val="9AB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240D6"/>
    <w:multiLevelType w:val="hybridMultilevel"/>
    <w:tmpl w:val="CDA49F44"/>
    <w:lvl w:ilvl="0" w:tplc="CC58E77A">
      <w:numFmt w:val="bullet"/>
      <w:lvlText w:val=""/>
      <w:lvlJc w:val="left"/>
      <w:pPr>
        <w:ind w:left="642" w:hanging="540"/>
      </w:pPr>
      <w:rPr>
        <w:rFonts w:ascii="Symbol" w:eastAsia="Times New Roman" w:hAnsi="Symbol" w:hint="default"/>
        <w:w w:val="100"/>
        <w:sz w:val="24"/>
      </w:rPr>
    </w:lvl>
    <w:lvl w:ilvl="1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</w:rPr>
    </w:lvl>
    <w:lvl w:ilvl="2" w:tplc="D8AE28E0">
      <w:start w:val="1"/>
      <w:numFmt w:val="decimal"/>
      <w:lvlText w:val="%3."/>
      <w:lvlJc w:val="left"/>
      <w:pPr>
        <w:ind w:left="1021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3" w:tplc="921CBACE">
      <w:numFmt w:val="bullet"/>
      <w:lvlText w:val="•"/>
      <w:lvlJc w:val="left"/>
      <w:pPr>
        <w:ind w:left="2088" w:hanging="240"/>
      </w:pPr>
      <w:rPr>
        <w:rFonts w:hint="default"/>
      </w:rPr>
    </w:lvl>
    <w:lvl w:ilvl="4" w:tplc="177C77E2">
      <w:numFmt w:val="bullet"/>
      <w:lvlText w:val="•"/>
      <w:lvlJc w:val="left"/>
      <w:pPr>
        <w:ind w:left="3156" w:hanging="240"/>
      </w:pPr>
      <w:rPr>
        <w:rFonts w:hint="default"/>
      </w:rPr>
    </w:lvl>
    <w:lvl w:ilvl="5" w:tplc="B5AAAFC2">
      <w:numFmt w:val="bullet"/>
      <w:lvlText w:val="•"/>
      <w:lvlJc w:val="left"/>
      <w:pPr>
        <w:ind w:left="4224" w:hanging="240"/>
      </w:pPr>
      <w:rPr>
        <w:rFonts w:hint="default"/>
      </w:rPr>
    </w:lvl>
    <w:lvl w:ilvl="6" w:tplc="1698420C">
      <w:numFmt w:val="bullet"/>
      <w:lvlText w:val="•"/>
      <w:lvlJc w:val="left"/>
      <w:pPr>
        <w:ind w:left="5293" w:hanging="240"/>
      </w:pPr>
      <w:rPr>
        <w:rFonts w:hint="default"/>
      </w:rPr>
    </w:lvl>
    <w:lvl w:ilvl="7" w:tplc="2ABCCB9E">
      <w:numFmt w:val="bullet"/>
      <w:lvlText w:val="•"/>
      <w:lvlJc w:val="left"/>
      <w:pPr>
        <w:ind w:left="6361" w:hanging="240"/>
      </w:pPr>
      <w:rPr>
        <w:rFonts w:hint="default"/>
      </w:rPr>
    </w:lvl>
    <w:lvl w:ilvl="8" w:tplc="FB823F62">
      <w:numFmt w:val="bullet"/>
      <w:lvlText w:val="•"/>
      <w:lvlJc w:val="left"/>
      <w:pPr>
        <w:ind w:left="7429" w:hanging="240"/>
      </w:pPr>
      <w:rPr>
        <w:rFonts w:hint="default"/>
      </w:rPr>
    </w:lvl>
  </w:abstractNum>
  <w:abstractNum w:abstractNumId="15" w15:restartNumberingAfterBreak="0">
    <w:nsid w:val="309B6C95"/>
    <w:multiLevelType w:val="hybridMultilevel"/>
    <w:tmpl w:val="E1F4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7DCE"/>
    <w:multiLevelType w:val="hybridMultilevel"/>
    <w:tmpl w:val="549A0C8C"/>
    <w:lvl w:ilvl="0" w:tplc="919E0710">
      <w:numFmt w:val="bullet"/>
      <w:lvlText w:val="—"/>
      <w:lvlJc w:val="left"/>
      <w:pPr>
        <w:ind w:left="393" w:hanging="287"/>
      </w:pPr>
      <w:rPr>
        <w:rFonts w:ascii="Calibri" w:eastAsia="Times New Roman" w:hAnsi="Calibri" w:hint="default"/>
        <w:color w:val="221F1F"/>
        <w:w w:val="104"/>
        <w:sz w:val="20"/>
      </w:rPr>
    </w:lvl>
    <w:lvl w:ilvl="1" w:tplc="6A3AC0E8">
      <w:numFmt w:val="bullet"/>
      <w:lvlText w:val="—"/>
      <w:lvlJc w:val="left"/>
      <w:pPr>
        <w:ind w:left="790" w:hanging="287"/>
      </w:pPr>
      <w:rPr>
        <w:rFonts w:ascii="Calibri" w:eastAsia="Times New Roman" w:hAnsi="Calibri" w:hint="default"/>
        <w:color w:val="221F1F"/>
        <w:w w:val="104"/>
        <w:sz w:val="20"/>
      </w:rPr>
    </w:lvl>
    <w:lvl w:ilvl="2" w:tplc="FAB486DC">
      <w:numFmt w:val="bullet"/>
      <w:lvlText w:val="•"/>
      <w:lvlJc w:val="left"/>
      <w:pPr>
        <w:ind w:left="1598" w:hanging="287"/>
      </w:pPr>
      <w:rPr>
        <w:rFonts w:hint="default"/>
      </w:rPr>
    </w:lvl>
    <w:lvl w:ilvl="3" w:tplc="0B74B090">
      <w:numFmt w:val="bullet"/>
      <w:lvlText w:val="•"/>
      <w:lvlJc w:val="left"/>
      <w:pPr>
        <w:ind w:left="2397" w:hanging="287"/>
      </w:pPr>
      <w:rPr>
        <w:rFonts w:hint="default"/>
      </w:rPr>
    </w:lvl>
    <w:lvl w:ilvl="4" w:tplc="1C461FA2">
      <w:numFmt w:val="bullet"/>
      <w:lvlText w:val="•"/>
      <w:lvlJc w:val="left"/>
      <w:pPr>
        <w:ind w:left="3195" w:hanging="287"/>
      </w:pPr>
      <w:rPr>
        <w:rFonts w:hint="default"/>
      </w:rPr>
    </w:lvl>
    <w:lvl w:ilvl="5" w:tplc="016E3360">
      <w:numFmt w:val="bullet"/>
      <w:lvlText w:val="•"/>
      <w:lvlJc w:val="left"/>
      <w:pPr>
        <w:ind w:left="3994" w:hanging="287"/>
      </w:pPr>
      <w:rPr>
        <w:rFonts w:hint="default"/>
      </w:rPr>
    </w:lvl>
    <w:lvl w:ilvl="6" w:tplc="44BC751E">
      <w:numFmt w:val="bullet"/>
      <w:lvlText w:val="•"/>
      <w:lvlJc w:val="left"/>
      <w:pPr>
        <w:ind w:left="4793" w:hanging="287"/>
      </w:pPr>
      <w:rPr>
        <w:rFonts w:hint="default"/>
      </w:rPr>
    </w:lvl>
    <w:lvl w:ilvl="7" w:tplc="6D28349C">
      <w:numFmt w:val="bullet"/>
      <w:lvlText w:val="•"/>
      <w:lvlJc w:val="left"/>
      <w:pPr>
        <w:ind w:left="5591" w:hanging="287"/>
      </w:pPr>
      <w:rPr>
        <w:rFonts w:hint="default"/>
      </w:rPr>
    </w:lvl>
    <w:lvl w:ilvl="8" w:tplc="A76C548C">
      <w:numFmt w:val="bullet"/>
      <w:lvlText w:val="•"/>
      <w:lvlJc w:val="left"/>
      <w:pPr>
        <w:ind w:left="6390" w:hanging="287"/>
      </w:pPr>
      <w:rPr>
        <w:rFonts w:hint="default"/>
      </w:rPr>
    </w:lvl>
  </w:abstractNum>
  <w:abstractNum w:abstractNumId="17" w15:restartNumberingAfterBreak="0">
    <w:nsid w:val="3DA701F1"/>
    <w:multiLevelType w:val="hybridMultilevel"/>
    <w:tmpl w:val="36085B46"/>
    <w:lvl w:ilvl="0" w:tplc="FB1E67E4">
      <w:start w:val="2"/>
      <w:numFmt w:val="decimal"/>
      <w:lvlText w:val="%1."/>
      <w:lvlJc w:val="left"/>
      <w:pPr>
        <w:ind w:left="1021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0FF6B2F2">
      <w:numFmt w:val="bullet"/>
      <w:lvlText w:val="•"/>
      <w:lvlJc w:val="left"/>
      <w:pPr>
        <w:ind w:left="1874" w:hanging="240"/>
      </w:pPr>
      <w:rPr>
        <w:rFonts w:hint="default"/>
      </w:rPr>
    </w:lvl>
    <w:lvl w:ilvl="2" w:tplc="68AE52AA">
      <w:numFmt w:val="bullet"/>
      <w:lvlText w:val="•"/>
      <w:lvlJc w:val="left"/>
      <w:pPr>
        <w:ind w:left="2729" w:hanging="240"/>
      </w:pPr>
      <w:rPr>
        <w:rFonts w:hint="default"/>
      </w:rPr>
    </w:lvl>
    <w:lvl w:ilvl="3" w:tplc="963CE3A8">
      <w:numFmt w:val="bullet"/>
      <w:lvlText w:val="•"/>
      <w:lvlJc w:val="left"/>
      <w:pPr>
        <w:ind w:left="3583" w:hanging="240"/>
      </w:pPr>
      <w:rPr>
        <w:rFonts w:hint="default"/>
      </w:rPr>
    </w:lvl>
    <w:lvl w:ilvl="4" w:tplc="47B8C674">
      <w:numFmt w:val="bullet"/>
      <w:lvlText w:val="•"/>
      <w:lvlJc w:val="left"/>
      <w:pPr>
        <w:ind w:left="4438" w:hanging="240"/>
      </w:pPr>
      <w:rPr>
        <w:rFonts w:hint="default"/>
      </w:rPr>
    </w:lvl>
    <w:lvl w:ilvl="5" w:tplc="F4C01814">
      <w:numFmt w:val="bullet"/>
      <w:lvlText w:val="•"/>
      <w:lvlJc w:val="left"/>
      <w:pPr>
        <w:ind w:left="5293" w:hanging="240"/>
      </w:pPr>
      <w:rPr>
        <w:rFonts w:hint="default"/>
      </w:rPr>
    </w:lvl>
    <w:lvl w:ilvl="6" w:tplc="06A6671E">
      <w:numFmt w:val="bullet"/>
      <w:lvlText w:val="•"/>
      <w:lvlJc w:val="left"/>
      <w:pPr>
        <w:ind w:left="6147" w:hanging="240"/>
      </w:pPr>
      <w:rPr>
        <w:rFonts w:hint="default"/>
      </w:rPr>
    </w:lvl>
    <w:lvl w:ilvl="7" w:tplc="5A6410B4">
      <w:numFmt w:val="bullet"/>
      <w:lvlText w:val="•"/>
      <w:lvlJc w:val="left"/>
      <w:pPr>
        <w:ind w:left="7002" w:hanging="240"/>
      </w:pPr>
      <w:rPr>
        <w:rFonts w:hint="default"/>
      </w:rPr>
    </w:lvl>
    <w:lvl w:ilvl="8" w:tplc="2EE2F6CA">
      <w:numFmt w:val="bullet"/>
      <w:lvlText w:val="•"/>
      <w:lvlJc w:val="left"/>
      <w:pPr>
        <w:ind w:left="7857" w:hanging="240"/>
      </w:pPr>
      <w:rPr>
        <w:rFonts w:hint="default"/>
      </w:rPr>
    </w:lvl>
  </w:abstractNum>
  <w:abstractNum w:abstractNumId="18" w15:restartNumberingAfterBreak="0">
    <w:nsid w:val="5FF61B1D"/>
    <w:multiLevelType w:val="hybridMultilevel"/>
    <w:tmpl w:val="B7F267AC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 w15:restartNumberingAfterBreak="0">
    <w:nsid w:val="607A78E2"/>
    <w:multiLevelType w:val="hybridMultilevel"/>
    <w:tmpl w:val="A266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D5F15"/>
    <w:multiLevelType w:val="hybridMultilevel"/>
    <w:tmpl w:val="F130470C"/>
    <w:lvl w:ilvl="0" w:tplc="145C891A">
      <w:numFmt w:val="bullet"/>
      <w:lvlText w:val="—"/>
      <w:lvlJc w:val="left"/>
      <w:pPr>
        <w:ind w:left="393" w:hanging="287"/>
      </w:pPr>
      <w:rPr>
        <w:rFonts w:ascii="Calibri" w:eastAsia="Times New Roman" w:hAnsi="Calibri" w:hint="default"/>
        <w:color w:val="221F1F"/>
        <w:w w:val="104"/>
        <w:sz w:val="20"/>
      </w:rPr>
    </w:lvl>
    <w:lvl w:ilvl="1" w:tplc="11A8B042">
      <w:numFmt w:val="bullet"/>
      <w:lvlText w:val="—"/>
      <w:lvlJc w:val="left"/>
      <w:pPr>
        <w:ind w:left="790" w:hanging="287"/>
      </w:pPr>
      <w:rPr>
        <w:rFonts w:ascii="Calibri" w:eastAsia="Times New Roman" w:hAnsi="Calibri" w:hint="default"/>
        <w:color w:val="221F1F"/>
        <w:w w:val="104"/>
        <w:sz w:val="20"/>
      </w:rPr>
    </w:lvl>
    <w:lvl w:ilvl="2" w:tplc="595EE72A">
      <w:numFmt w:val="bullet"/>
      <w:lvlText w:val="•"/>
      <w:lvlJc w:val="left"/>
      <w:pPr>
        <w:ind w:left="1598" w:hanging="287"/>
      </w:pPr>
      <w:rPr>
        <w:rFonts w:hint="default"/>
      </w:rPr>
    </w:lvl>
    <w:lvl w:ilvl="3" w:tplc="D8CCA908">
      <w:numFmt w:val="bullet"/>
      <w:lvlText w:val="•"/>
      <w:lvlJc w:val="left"/>
      <w:pPr>
        <w:ind w:left="2397" w:hanging="287"/>
      </w:pPr>
      <w:rPr>
        <w:rFonts w:hint="default"/>
      </w:rPr>
    </w:lvl>
    <w:lvl w:ilvl="4" w:tplc="02F4A68E">
      <w:numFmt w:val="bullet"/>
      <w:lvlText w:val="•"/>
      <w:lvlJc w:val="left"/>
      <w:pPr>
        <w:ind w:left="3195" w:hanging="287"/>
      </w:pPr>
      <w:rPr>
        <w:rFonts w:hint="default"/>
      </w:rPr>
    </w:lvl>
    <w:lvl w:ilvl="5" w:tplc="13F2B12E">
      <w:numFmt w:val="bullet"/>
      <w:lvlText w:val="•"/>
      <w:lvlJc w:val="left"/>
      <w:pPr>
        <w:ind w:left="3994" w:hanging="287"/>
      </w:pPr>
      <w:rPr>
        <w:rFonts w:hint="default"/>
      </w:rPr>
    </w:lvl>
    <w:lvl w:ilvl="6" w:tplc="BE00C146">
      <w:numFmt w:val="bullet"/>
      <w:lvlText w:val="•"/>
      <w:lvlJc w:val="left"/>
      <w:pPr>
        <w:ind w:left="4793" w:hanging="287"/>
      </w:pPr>
      <w:rPr>
        <w:rFonts w:hint="default"/>
      </w:rPr>
    </w:lvl>
    <w:lvl w:ilvl="7" w:tplc="485682AC">
      <w:numFmt w:val="bullet"/>
      <w:lvlText w:val="•"/>
      <w:lvlJc w:val="left"/>
      <w:pPr>
        <w:ind w:left="5591" w:hanging="287"/>
      </w:pPr>
      <w:rPr>
        <w:rFonts w:hint="default"/>
      </w:rPr>
    </w:lvl>
    <w:lvl w:ilvl="8" w:tplc="7A188630">
      <w:numFmt w:val="bullet"/>
      <w:lvlText w:val="•"/>
      <w:lvlJc w:val="left"/>
      <w:pPr>
        <w:ind w:left="6390" w:hanging="287"/>
      </w:pPr>
      <w:rPr>
        <w:rFonts w:hint="default"/>
      </w:rPr>
    </w:lvl>
  </w:abstractNum>
  <w:abstractNum w:abstractNumId="21" w15:restartNumberingAfterBreak="0">
    <w:nsid w:val="74FF2E7F"/>
    <w:multiLevelType w:val="hybridMultilevel"/>
    <w:tmpl w:val="0918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C78F2"/>
    <w:multiLevelType w:val="hybridMultilevel"/>
    <w:tmpl w:val="5C58FFA6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5"/>
  </w:num>
  <w:num w:numId="5">
    <w:abstractNumId w:val="21"/>
  </w:num>
  <w:num w:numId="6">
    <w:abstractNumId w:val="18"/>
  </w:num>
  <w:num w:numId="7">
    <w:abstractNumId w:val="19"/>
  </w:num>
  <w:num w:numId="8">
    <w:abstractNumId w:val="13"/>
  </w:num>
  <w:num w:numId="9">
    <w:abstractNumId w:val="11"/>
  </w:num>
  <w:num w:numId="10">
    <w:abstractNumId w:val="12"/>
  </w:num>
  <w:num w:numId="11">
    <w:abstractNumId w:val="16"/>
  </w:num>
  <w:num w:numId="12">
    <w:abstractNumId w:val="20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176"/>
    <w:rsid w:val="00000D70"/>
    <w:rsid w:val="000039E2"/>
    <w:rsid w:val="00056FC2"/>
    <w:rsid w:val="00061294"/>
    <w:rsid w:val="00070851"/>
    <w:rsid w:val="0008187D"/>
    <w:rsid w:val="000C7398"/>
    <w:rsid w:val="00136FF8"/>
    <w:rsid w:val="001504E0"/>
    <w:rsid w:val="00155406"/>
    <w:rsid w:val="0016283E"/>
    <w:rsid w:val="00247EF2"/>
    <w:rsid w:val="002623DA"/>
    <w:rsid w:val="0027044A"/>
    <w:rsid w:val="00287F24"/>
    <w:rsid w:val="002B75AD"/>
    <w:rsid w:val="002C1741"/>
    <w:rsid w:val="00331EED"/>
    <w:rsid w:val="0037673D"/>
    <w:rsid w:val="004037E2"/>
    <w:rsid w:val="00433CF4"/>
    <w:rsid w:val="00443C0D"/>
    <w:rsid w:val="004D74A1"/>
    <w:rsid w:val="004E2ECD"/>
    <w:rsid w:val="004F65F3"/>
    <w:rsid w:val="005671D4"/>
    <w:rsid w:val="00597F8C"/>
    <w:rsid w:val="005A1BAE"/>
    <w:rsid w:val="005C3D98"/>
    <w:rsid w:val="005E2467"/>
    <w:rsid w:val="006667D3"/>
    <w:rsid w:val="006839FF"/>
    <w:rsid w:val="006B2D03"/>
    <w:rsid w:val="006D391A"/>
    <w:rsid w:val="006D754C"/>
    <w:rsid w:val="007B5E9F"/>
    <w:rsid w:val="007D76A0"/>
    <w:rsid w:val="007E5B7C"/>
    <w:rsid w:val="007F4B79"/>
    <w:rsid w:val="008132DE"/>
    <w:rsid w:val="00844842"/>
    <w:rsid w:val="00886FC6"/>
    <w:rsid w:val="00896C6A"/>
    <w:rsid w:val="008B6A41"/>
    <w:rsid w:val="008B7B0B"/>
    <w:rsid w:val="0091155E"/>
    <w:rsid w:val="00921763"/>
    <w:rsid w:val="009579FD"/>
    <w:rsid w:val="009D45E3"/>
    <w:rsid w:val="009E6176"/>
    <w:rsid w:val="009F67C3"/>
    <w:rsid w:val="00A00E89"/>
    <w:rsid w:val="00A50767"/>
    <w:rsid w:val="00A606EB"/>
    <w:rsid w:val="00AA3730"/>
    <w:rsid w:val="00B639B6"/>
    <w:rsid w:val="00BB1E89"/>
    <w:rsid w:val="00BC2544"/>
    <w:rsid w:val="00C14138"/>
    <w:rsid w:val="00C364F5"/>
    <w:rsid w:val="00C4715B"/>
    <w:rsid w:val="00CB2D7F"/>
    <w:rsid w:val="00CB5E72"/>
    <w:rsid w:val="00CC1D65"/>
    <w:rsid w:val="00CF3AF7"/>
    <w:rsid w:val="00D37F9D"/>
    <w:rsid w:val="00D506CB"/>
    <w:rsid w:val="00D70974"/>
    <w:rsid w:val="00D86BB6"/>
    <w:rsid w:val="00DA5072"/>
    <w:rsid w:val="00DA5C3E"/>
    <w:rsid w:val="00DA60F7"/>
    <w:rsid w:val="00DC1A9B"/>
    <w:rsid w:val="00DE3C04"/>
    <w:rsid w:val="00DE74EC"/>
    <w:rsid w:val="00DE7BA0"/>
    <w:rsid w:val="00E00548"/>
    <w:rsid w:val="00E47694"/>
    <w:rsid w:val="00E93CDF"/>
    <w:rsid w:val="00F462FD"/>
    <w:rsid w:val="00F51181"/>
    <w:rsid w:val="00F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BBF1A"/>
  <w15:docId w15:val="{F1FB6E27-04EF-4E15-804A-AFE3CB71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D98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E5B7C"/>
    <w:pPr>
      <w:widowControl w:val="0"/>
      <w:autoSpaceDE w:val="0"/>
      <w:autoSpaceDN w:val="0"/>
      <w:spacing w:after="0" w:line="240" w:lineRule="auto"/>
      <w:ind w:left="378" w:right="772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E5B7C"/>
    <w:pPr>
      <w:widowControl w:val="0"/>
      <w:autoSpaceDE w:val="0"/>
      <w:autoSpaceDN w:val="0"/>
      <w:spacing w:before="170" w:after="0" w:line="240" w:lineRule="auto"/>
      <w:ind w:left="378"/>
      <w:outlineLvl w:val="1"/>
    </w:pPr>
    <w:rPr>
      <w:rFonts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B7C"/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E5B7C"/>
    <w:rPr>
      <w:rFonts w:ascii="Calibri" w:hAnsi="Calibri" w:cs="Calibri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150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1504E0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A1BA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5A1BA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A1BAE"/>
    <w:pPr>
      <w:widowControl w:val="0"/>
      <w:autoSpaceDE w:val="0"/>
      <w:autoSpaceDN w:val="0"/>
      <w:spacing w:before="2" w:after="0" w:line="240" w:lineRule="auto"/>
      <w:ind w:left="821" w:hanging="360"/>
    </w:pPr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semiHidden/>
    <w:rsid w:val="008B7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basedOn w:val="a"/>
    <w:uiPriority w:val="99"/>
    <w:qFormat/>
    <w:rsid w:val="00BB1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B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uiPriority w:val="99"/>
    <w:rsid w:val="00844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844842"/>
    <w:rPr>
      <w:rFonts w:cs="Times New Roman"/>
    </w:rPr>
  </w:style>
  <w:style w:type="paragraph" w:customStyle="1" w:styleId="TableParagraph">
    <w:name w:val="Table Paragraph"/>
    <w:basedOn w:val="a"/>
    <w:uiPriority w:val="99"/>
    <w:rsid w:val="004D74A1"/>
    <w:pPr>
      <w:widowControl w:val="0"/>
      <w:autoSpaceDE w:val="0"/>
      <w:autoSpaceDN w:val="0"/>
      <w:spacing w:before="80" w:after="0" w:line="240" w:lineRule="auto"/>
      <w:ind w:left="167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dcterms:created xsi:type="dcterms:W3CDTF">2021-09-26T11:35:00Z</dcterms:created>
  <dcterms:modified xsi:type="dcterms:W3CDTF">2023-09-08T09:44:00Z</dcterms:modified>
</cp:coreProperties>
</file>